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FF852" w14:textId="77777777" w:rsidR="00F72E47" w:rsidRDefault="00D939E0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501EE4F4" w14:textId="77777777" w:rsidR="005D1727" w:rsidRDefault="005D1727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022E5420" w14:textId="7DF6DA2D" w:rsidR="00F72E47" w:rsidRDefault="00D939E0" w:rsidP="005D1727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5D2B44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2A63EB">
        <w:rPr>
          <w:rFonts w:ascii="仿宋" w:eastAsia="仿宋" w:hAnsi="仿宋" w:hint="eastAsia"/>
          <w:color w:val="0C0C0C"/>
          <w:sz w:val="32"/>
          <w:szCs w:val="32"/>
        </w:rPr>
        <w:t>0028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7817EE4D" w14:textId="0D7B7C4A" w:rsidR="00A173B0" w:rsidRDefault="00D939E0" w:rsidP="005D2B44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罪犯谢鹏，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男，1975年2月6</w:t>
      </w:r>
      <w:r w:rsidR="005D17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5D17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5D17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中专文化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5D172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，原户籍所在地：湖北省宜都市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。湖北省宜昌市中级人民法院于2016年11月28日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(2016)鄂05刑初21号刑事判决，认定被告人</w:t>
      </w:r>
      <w:r>
        <w:rPr>
          <w:rFonts w:ascii="仿宋" w:eastAsia="仿宋" w:hAnsi="仿宋" w:hint="eastAsia"/>
          <w:color w:val="0C0C0C"/>
          <w:sz w:val="32"/>
          <w:szCs w:val="32"/>
        </w:rPr>
        <w:t>谢鹏犯贩卖毒品罪，</w:t>
      </w:r>
      <w:r w:rsidR="00AE1C2F">
        <w:rPr>
          <w:rFonts w:ascii="仿宋" w:eastAsia="仿宋" w:hAnsi="仿宋" w:hint="eastAsia"/>
          <w:color w:val="0C0C0C"/>
          <w:sz w:val="32"/>
          <w:szCs w:val="32"/>
        </w:rPr>
        <w:t>判处无期徒刑，剥夺政治权利终身，并处没收个人全部财产。</w:t>
      </w:r>
      <w:r w:rsidR="00AE1C2F">
        <w:rPr>
          <w:rFonts w:eastAsia="仿宋_GB2312" w:hint="eastAsia"/>
          <w:sz w:val="32"/>
          <w:szCs w:val="32"/>
        </w:rPr>
        <w:t>宣判后，谢鹏及其他同案被告人不服，提出上诉。</w:t>
      </w:r>
      <w:r>
        <w:rPr>
          <w:rFonts w:eastAsia="仿宋_GB2312" w:hint="eastAsia"/>
          <w:sz w:val="32"/>
          <w:szCs w:val="32"/>
        </w:rPr>
        <w:t>湖北省高级人民法院于</w:t>
      </w:r>
      <w:r w:rsidRPr="006A1F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2017年4月27日</w:t>
      </w:r>
      <w:proofErr w:type="gramStart"/>
      <w:r w:rsidRPr="006A1F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6A1F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(2017)</w:t>
      </w:r>
      <w:proofErr w:type="gramStart"/>
      <w:r w:rsidRPr="006A1F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鄂刑终</w:t>
      </w:r>
      <w:proofErr w:type="gramEnd"/>
      <w:r w:rsidRPr="006A1F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56号</w:t>
      </w:r>
      <w:r w:rsidR="00A173B0" w:rsidRPr="006A1F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</w:t>
      </w:r>
      <w:r w:rsidRPr="006A1F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裁定：驳回上</w:t>
      </w:r>
      <w:r>
        <w:rPr>
          <w:rFonts w:eastAsia="仿宋_GB2312" w:hint="eastAsia"/>
          <w:sz w:val="32"/>
          <w:szCs w:val="32"/>
        </w:rPr>
        <w:t>诉，维持原判。裁定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A173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2017年6月7日</w:t>
      </w:r>
      <w:r w:rsidR="00A173B0">
        <w:rPr>
          <w:rFonts w:ascii="仿宋" w:eastAsia="仿宋" w:hAnsi="仿宋" w:cs="宋体" w:hint="eastAsia"/>
          <w:color w:val="0C0C0C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A173B0" w:rsidRPr="0080002A">
        <w:rPr>
          <w:rFonts w:ascii="仿宋" w:eastAsia="仿宋" w:hAnsi="仿宋" w:hint="eastAsia"/>
          <w:sz w:val="32"/>
          <w:szCs w:val="32"/>
        </w:rPr>
        <w:t>服刑期间执行刑期变动情况：</w:t>
      </w:r>
      <w:r w:rsidR="00A173B0">
        <w:rPr>
          <w:rFonts w:ascii="仿宋" w:eastAsia="仿宋" w:hAnsi="仿宋" w:hint="eastAsia"/>
          <w:color w:val="0C0C0C"/>
          <w:sz w:val="32"/>
          <w:szCs w:val="32"/>
        </w:rPr>
        <w:t>2020年7月8日</w:t>
      </w:r>
      <w:r w:rsidR="00A173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</w:t>
      </w:r>
      <w:r w:rsidR="00A173B0">
        <w:rPr>
          <w:rFonts w:ascii="仿宋" w:eastAsia="仿宋" w:hAnsi="仿宋" w:hint="eastAsia"/>
          <w:color w:val="0C0C0C"/>
          <w:sz w:val="32"/>
          <w:szCs w:val="32"/>
        </w:rPr>
        <w:t>湖北省高级人民法院裁定减为有期徒刑二十二年，剥夺政治权利改为十年。</w:t>
      </w:r>
      <w:r w:rsidR="00A173B0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A173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自2020年7月8日起</w:t>
      </w:r>
      <w:r w:rsidR="00A173B0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A173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2042年7月7日</w:t>
      </w:r>
      <w:r w:rsidR="00A173B0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491DF935" w14:textId="77777777" w:rsidR="00A173B0" w:rsidRPr="004A1366" w:rsidRDefault="00A173B0" w:rsidP="00A173B0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1DEE3C0D" w14:textId="58371BE5" w:rsidR="00A173B0" w:rsidRPr="00AA6380" w:rsidRDefault="00A173B0" w:rsidP="00AA6380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谢鹏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自2020年7月10日减刑裁定送达以来，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能够做到认罪悔罪，认真遵守法律法规及监规，接受教育改造；积极参加思想、文化、职业技术教育；积极参加劳动，努力完成任务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3C274F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上次减刑裁定送达之前获得表扬1个：2019年10月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3C274F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本次考核期内获得表扬6个：2020年3月、2020年9月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3C274F">
        <w:rPr>
          <w:rFonts w:ascii="仿宋_GB2312" w:eastAsia="仿宋_GB2312" w:hAnsi="仿宋" w:cs="宋体" w:hint="eastAsia"/>
          <w:kern w:val="0"/>
          <w:sz w:val="32"/>
          <w:szCs w:val="32"/>
        </w:rPr>
        <w:t>2021年3月、2021年8月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3C274F">
        <w:rPr>
          <w:rFonts w:ascii="仿宋_GB2312" w:eastAsia="仿宋_GB2312" w:hAnsi="仿宋" w:cs="宋体" w:hint="eastAsia"/>
          <w:kern w:val="0"/>
          <w:sz w:val="32"/>
          <w:szCs w:val="32"/>
        </w:rPr>
        <w:t>2022年2月、2022年7月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3C274F">
        <w:rPr>
          <w:rFonts w:ascii="仿宋_GB2312" w:eastAsia="仿宋_GB2312" w:hAnsi="仿宋" w:cs="宋体" w:hint="eastAsia"/>
          <w:kern w:val="0"/>
          <w:sz w:val="32"/>
          <w:szCs w:val="32"/>
        </w:rPr>
        <w:t>物质奖励5个：2023年1月、2023年7月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3C274F">
        <w:rPr>
          <w:rFonts w:ascii="仿宋_GB2312" w:eastAsia="仿宋_GB2312" w:hAnsi="仿宋" w:cs="宋体" w:hint="eastAsia"/>
          <w:kern w:val="0"/>
          <w:sz w:val="32"/>
          <w:szCs w:val="32"/>
        </w:rPr>
        <w:t>2024年1月、2024年7月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3C274F">
        <w:rPr>
          <w:rFonts w:ascii="仿宋_GB2312" w:eastAsia="仿宋_GB2312" w:hAnsi="仿宋" w:cs="宋体" w:hint="eastAsia"/>
          <w:kern w:val="0"/>
          <w:sz w:val="32"/>
          <w:szCs w:val="32"/>
        </w:rPr>
        <w:t>2024年12月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，累计获得7个表扬。</w:t>
      </w:r>
      <w:r w:rsidRPr="00D07C57">
        <w:rPr>
          <w:rFonts w:ascii="仿宋_GB2312" w:eastAsia="仿宋_GB2312" w:hAnsi="仿宋" w:cs="宋体" w:hint="eastAsia"/>
          <w:kern w:val="0"/>
          <w:sz w:val="32"/>
          <w:szCs w:val="32"/>
        </w:rPr>
        <w:t>2024年1月19日交500元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D07C57">
        <w:rPr>
          <w:rFonts w:ascii="仿宋_GB2312" w:eastAsia="仿宋_GB2312" w:hAnsi="仿宋" w:cs="宋体" w:hint="eastAsia"/>
          <w:kern w:val="0"/>
          <w:sz w:val="32"/>
          <w:szCs w:val="32"/>
        </w:rPr>
        <w:t>宜昌市中级人民法院2021年9月16日</w:t>
      </w:r>
      <w:proofErr w:type="gramStart"/>
      <w:r w:rsidRPr="00D07C57"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Pr="00D07C57">
        <w:rPr>
          <w:rFonts w:ascii="仿宋_GB2312" w:eastAsia="仿宋_GB2312" w:hAnsi="仿宋" w:cs="宋体" w:hint="eastAsia"/>
          <w:kern w:val="0"/>
          <w:sz w:val="32"/>
          <w:szCs w:val="32"/>
        </w:rPr>
        <w:t>（2021）鄂05执50号之一执行裁定：</w:t>
      </w:r>
      <w:r w:rsidRPr="00D07C57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未发现谢鹏有其他可供执行的财产，终结本次执行程序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、原判刑罚及生效裁判中</w:t>
      </w:r>
      <w:proofErr w:type="gramStart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财产性判项</w:t>
      </w:r>
      <w:proofErr w:type="gramEnd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的履行情况、交付执行后的一贯表现等因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AA6380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AA6380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C7536C">
        <w:rPr>
          <w:rFonts w:ascii="仿宋" w:eastAsia="仿宋" w:hAnsi="仿宋" w:cs="宋体" w:hint="eastAsia"/>
          <w:sz w:val="32"/>
          <w:szCs w:val="32"/>
        </w:rPr>
        <w:t>三</w:t>
      </w:r>
      <w:r w:rsidR="00AA6380" w:rsidRPr="00D8487F">
        <w:rPr>
          <w:rFonts w:ascii="仿宋" w:eastAsia="仿宋" w:hAnsi="仿宋" w:cs="宋体" w:hint="eastAsia"/>
          <w:sz w:val="32"/>
          <w:szCs w:val="32"/>
        </w:rPr>
        <w:t>个，</w:t>
      </w:r>
      <w:r w:rsidR="00AA6380">
        <w:rPr>
          <w:rFonts w:ascii="仿宋" w:eastAsia="仿宋" w:hAnsi="仿宋" w:cs="宋体" w:hint="eastAsia"/>
          <w:sz w:val="32"/>
          <w:szCs w:val="32"/>
        </w:rPr>
        <w:t>可</w:t>
      </w:r>
      <w:r w:rsidR="00AA6380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14:paraId="57827160" w14:textId="77777777" w:rsidR="00A173B0" w:rsidRPr="004A1366" w:rsidRDefault="00A173B0" w:rsidP="00A173B0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综上所述，罪犯</w:t>
      </w:r>
      <w:r>
        <w:rPr>
          <w:rFonts w:ascii="仿宋" w:eastAsia="仿宋" w:hAnsi="仿宋" w:hint="eastAsia"/>
          <w:color w:val="0C0C0C"/>
          <w:sz w:val="32"/>
          <w:szCs w:val="32"/>
        </w:rPr>
        <w:t>谢鹏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减刑间隔期已过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二年，确有悔改表现，符合减刑条件。</w:t>
      </w:r>
    </w:p>
    <w:p w14:paraId="15FAEAD2" w14:textId="3EE9E68D" w:rsidR="00F72E47" w:rsidRDefault="00D939E0" w:rsidP="00A173B0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A173B0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A173B0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条第二款之规定，建议将罪犯谢鹏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的刑罚减去有期徒刑八个月，剥夺政治权利十年不变。特报请裁定。</w:t>
      </w:r>
    </w:p>
    <w:p w14:paraId="51AA2067" w14:textId="52BBF3A2" w:rsidR="00F72E47" w:rsidRDefault="00D939E0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9456F2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1592BB9B" w14:textId="77777777" w:rsidR="00F72E47" w:rsidRDefault="00D939E0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4F9B52A5" w14:textId="77777777" w:rsidR="00F72E47" w:rsidRDefault="00F72E47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0021CC87" w14:textId="77777777" w:rsidR="00F72E47" w:rsidRDefault="00F72E47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240F13BD" w14:textId="25A9E256" w:rsidR="00F72E47" w:rsidRDefault="009456F2" w:rsidP="004122DD">
      <w:pPr>
        <w:pStyle w:val="10"/>
        <w:spacing w:line="520" w:lineRule="exact"/>
        <w:ind w:left="4410" w:firstLineChars="450" w:firstLine="14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D939E0">
        <w:rPr>
          <w:rFonts w:ascii="仿宋" w:eastAsia="仿宋" w:hAnsi="仿宋" w:hint="eastAsia"/>
          <w:color w:val="0C0C0C"/>
        </w:rPr>
        <w:t>公章）</w:t>
      </w:r>
    </w:p>
    <w:p w14:paraId="2B62FA0D" w14:textId="149E63A3" w:rsidR="00F72E47" w:rsidRDefault="00D939E0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4122DD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4122DD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BE02B4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F72E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B5311" w14:textId="77777777" w:rsidR="00717C0D" w:rsidRDefault="00717C0D" w:rsidP="005D1727">
      <w:r>
        <w:separator/>
      </w:r>
    </w:p>
  </w:endnote>
  <w:endnote w:type="continuationSeparator" w:id="0">
    <w:p w14:paraId="0B970178" w14:textId="77777777" w:rsidR="00717C0D" w:rsidRDefault="00717C0D" w:rsidP="005D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90354" w14:textId="77777777" w:rsidR="00717C0D" w:rsidRDefault="00717C0D" w:rsidP="005D1727">
      <w:r>
        <w:separator/>
      </w:r>
    </w:p>
  </w:footnote>
  <w:footnote w:type="continuationSeparator" w:id="0">
    <w:p w14:paraId="22B19787" w14:textId="77777777" w:rsidR="00717C0D" w:rsidRDefault="00717C0D" w:rsidP="005D1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F019B"/>
    <w:rsid w:val="0017266E"/>
    <w:rsid w:val="002255A3"/>
    <w:rsid w:val="002A63EB"/>
    <w:rsid w:val="003816A9"/>
    <w:rsid w:val="004122DD"/>
    <w:rsid w:val="005A2944"/>
    <w:rsid w:val="005D1727"/>
    <w:rsid w:val="005D2B44"/>
    <w:rsid w:val="006A1F9D"/>
    <w:rsid w:val="00717C0D"/>
    <w:rsid w:val="007633EA"/>
    <w:rsid w:val="007916AD"/>
    <w:rsid w:val="0090039E"/>
    <w:rsid w:val="009456F2"/>
    <w:rsid w:val="009D474E"/>
    <w:rsid w:val="00A173B0"/>
    <w:rsid w:val="00A26512"/>
    <w:rsid w:val="00AA6380"/>
    <w:rsid w:val="00AB7854"/>
    <w:rsid w:val="00AE1C2F"/>
    <w:rsid w:val="00BE02B4"/>
    <w:rsid w:val="00C7536C"/>
    <w:rsid w:val="00D939E0"/>
    <w:rsid w:val="00F72E47"/>
    <w:rsid w:val="00FB7F46"/>
    <w:rsid w:val="22F302DA"/>
    <w:rsid w:val="27D91DA5"/>
    <w:rsid w:val="48A96A86"/>
    <w:rsid w:val="5C456508"/>
    <w:rsid w:val="679F5B67"/>
    <w:rsid w:val="6AA5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9C0A5-7A5D-48A3-BFDA-95A50129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24</cp:revision>
  <dcterms:created xsi:type="dcterms:W3CDTF">2024-01-03T02:46:00Z</dcterms:created>
  <dcterms:modified xsi:type="dcterms:W3CDTF">2026-01-12T02:42:00Z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6E2A87AD7F894C609A3805B61CCB6A8D_12</vt:lpwstr>
  </property>
</Properties>
</file>