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C559E6" w:rsidRDefault="00FE75AE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0F020E46" w14:textId="77777777" w:rsidR="00033C59" w:rsidRDefault="00033C59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2CD73A51" w:rsidR="00C559E6" w:rsidRDefault="00FE75AE" w:rsidP="00033C59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033C59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9442FA">
        <w:rPr>
          <w:rFonts w:ascii="仿宋" w:eastAsia="仿宋" w:hAnsi="仿宋" w:hint="eastAsia"/>
          <w:color w:val="0C0C0C"/>
          <w:sz w:val="32"/>
          <w:szCs w:val="32"/>
        </w:rPr>
        <w:t>0022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14E3486D" w14:textId="4E3CBE62" w:rsidR="0015188D" w:rsidRDefault="00FE75AE" w:rsidP="00033C59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罪犯谭代兵，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1985年3月21日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1518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初中</w:t>
      </w:r>
      <w:r w:rsidR="001518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，农民</w:t>
      </w:r>
      <w:r w:rsidR="001518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15188D">
        <w:rPr>
          <w:rFonts w:ascii="仿宋_GB2312" w:eastAsia="仿宋_GB2312" w:hAnsi="仿宋" w:cs="宋体" w:hint="eastAsia"/>
          <w:kern w:val="0"/>
          <w:sz w:val="32"/>
          <w:szCs w:val="32"/>
        </w:rPr>
        <w:t>湖北省恩施市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湖北省恩施市人民法院</w:t>
      </w:r>
      <w:r>
        <w:rPr>
          <w:rFonts w:ascii="仿宋_GB2312" w:eastAsia="仿宋_GB2312" w:hAnsi="仿宋" w:cs="宋体"/>
          <w:kern w:val="0"/>
          <w:sz w:val="32"/>
          <w:szCs w:val="32"/>
        </w:rPr>
        <w:t>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2016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26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" w:cs="宋体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(2016)鄂2801刑初450号</w:t>
      </w:r>
      <w:r>
        <w:rPr>
          <w:rFonts w:ascii="仿宋_GB2312" w:eastAsia="仿宋_GB2312" w:hAnsi="仿宋" w:cs="宋体"/>
          <w:kern w:val="0"/>
          <w:sz w:val="32"/>
          <w:szCs w:val="32"/>
        </w:rPr>
        <w:t>刑事判决，认定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谭代兵</w:t>
      </w:r>
      <w:r>
        <w:rPr>
          <w:rFonts w:ascii="仿宋_GB2312" w:eastAsia="仿宋_GB2312" w:hAnsi="仿宋" w:cs="宋体"/>
          <w:kern w:val="0"/>
          <w:sz w:val="32"/>
          <w:szCs w:val="32"/>
        </w:rPr>
        <w:t>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贩卖毒品罪，</w:t>
      </w:r>
      <w:r w:rsidR="0015188D">
        <w:rPr>
          <w:rFonts w:ascii="仿宋_GB2312" w:eastAsia="仿宋_GB2312" w:hAnsi="仿宋" w:cs="宋体" w:hint="eastAsia"/>
          <w:kern w:val="0"/>
          <w:sz w:val="32"/>
          <w:szCs w:val="32"/>
        </w:rPr>
        <w:t>判处有期徒刑十五年，并处没收财产人民币30000元</w:t>
      </w:r>
      <w:r w:rsidR="0015188D">
        <w:rPr>
          <w:rFonts w:ascii="仿宋" w:eastAsia="仿宋" w:hAnsi="仿宋" w:hint="eastAsia"/>
          <w:color w:val="0C0C0C"/>
          <w:sz w:val="32"/>
          <w:szCs w:val="32"/>
        </w:rPr>
        <w:t>。宣判后，谭代兵不服，提起上诉。</w:t>
      </w:r>
      <w:r>
        <w:rPr>
          <w:rFonts w:ascii="仿宋" w:eastAsia="仿宋" w:hAnsi="仿宋" w:hint="eastAsia"/>
          <w:color w:val="0C0C0C"/>
          <w:sz w:val="32"/>
          <w:szCs w:val="32"/>
        </w:rPr>
        <w:t>湖北省恩施土家族苗族自治州中级人民法院于2017年3月31日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(2017)鄂28刑终62号</w:t>
      </w:r>
      <w:r w:rsidR="0015188D">
        <w:rPr>
          <w:rFonts w:ascii="仿宋" w:eastAsia="仿宋" w:hAnsi="仿宋" w:hint="eastAsia"/>
          <w:color w:val="0C0C0C"/>
          <w:sz w:val="32"/>
          <w:szCs w:val="32"/>
        </w:rPr>
        <w:t>刑事</w:t>
      </w:r>
      <w:r>
        <w:rPr>
          <w:rFonts w:ascii="仿宋" w:eastAsia="仿宋" w:hAnsi="仿宋" w:hint="eastAsia"/>
          <w:color w:val="0C0C0C"/>
          <w:sz w:val="32"/>
          <w:szCs w:val="32"/>
        </w:rPr>
        <w:t>裁定：驳回上诉、维持原判。裁定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1518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2017年7月12日</w:t>
      </w:r>
      <w:r w:rsidR="0015188D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 w:rsidR="0015188D">
        <w:rPr>
          <w:rFonts w:ascii="仿宋" w:eastAsia="仿宋" w:hAnsi="仿宋" w:hint="eastAsia"/>
          <w:sz w:val="32"/>
          <w:szCs w:val="32"/>
        </w:rPr>
        <w:t>。</w:t>
      </w:r>
      <w:r w:rsidR="0015188D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15188D">
        <w:rPr>
          <w:rFonts w:ascii="仿宋_GB2312" w:eastAsia="仿宋_GB2312" w:hAnsi="仿宋" w:cs="宋体" w:hint="eastAsia"/>
          <w:kern w:val="0"/>
          <w:sz w:val="32"/>
          <w:szCs w:val="32"/>
        </w:rPr>
        <w:t>2020年6月30日经湖北省宜昌市中级人民法院裁定减刑八个月。2022年12月16日经湖北省宜昌市中级人民法院裁定减刑六个月。</w:t>
      </w:r>
      <w:r w:rsidR="001518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刑期自2016年5月7日起至2030年3月6日。</w:t>
      </w:r>
    </w:p>
    <w:p w14:paraId="6E5E4095" w14:textId="77777777" w:rsidR="0015188D" w:rsidRPr="004A1366" w:rsidRDefault="0015188D" w:rsidP="0015188D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30E07CCE" w14:textId="16CB3965" w:rsidR="0015188D" w:rsidRPr="00E24FE7" w:rsidRDefault="0015188D" w:rsidP="00E24FE7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谭代兵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自2022年12月22日减刑裁定送达以来，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上次减刑裁定送达之前获得物质奖励1个：2022年2月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本次考核期内获得表扬1个：2023年6月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表扬及物质奖励4个：2022年7月、2023年1月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2023年12月、2024年5月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物质奖励1个：2024年10月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，累计获得5个表扬。减刑裁定证实</w:t>
      </w:r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财产</w:t>
      </w:r>
      <w:proofErr w:type="gramStart"/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刑</w:t>
      </w:r>
      <w:proofErr w:type="gramEnd"/>
      <w:r w:rsidRPr="00A73BA4">
        <w:rPr>
          <w:rFonts w:ascii="仿宋_GB2312" w:eastAsia="仿宋_GB2312" w:hAnsi="仿宋" w:cs="宋体" w:hint="eastAsia"/>
          <w:kern w:val="0"/>
          <w:sz w:val="32"/>
          <w:szCs w:val="32"/>
        </w:rPr>
        <w:t>执行完毕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。罪犯</w:t>
      </w:r>
      <w:r>
        <w:rPr>
          <w:rFonts w:ascii="仿宋" w:eastAsia="仿宋" w:hAnsi="仿宋" w:hint="eastAsia"/>
          <w:color w:val="0C0C0C"/>
          <w:sz w:val="32"/>
          <w:szCs w:val="32"/>
        </w:rPr>
        <w:t>谭代兵系累犯，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lastRenderedPageBreak/>
        <w:t>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E24FE7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E24FE7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E24FE7">
        <w:rPr>
          <w:rFonts w:ascii="仿宋" w:eastAsia="仿宋" w:hAnsi="仿宋" w:cs="宋体" w:hint="eastAsia"/>
          <w:sz w:val="32"/>
          <w:szCs w:val="32"/>
        </w:rPr>
        <w:t>二</w:t>
      </w:r>
      <w:r w:rsidR="00E24FE7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075289">
        <w:rPr>
          <w:rFonts w:ascii="仿宋" w:eastAsia="仿宋" w:hAnsi="仿宋" w:cs="宋体" w:hint="eastAsia"/>
          <w:sz w:val="32"/>
          <w:szCs w:val="32"/>
        </w:rPr>
        <w:t>可</w:t>
      </w:r>
      <w:r w:rsidR="00E24FE7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2F20BB3C" w14:textId="77777777" w:rsidR="0015188D" w:rsidRPr="004A1366" w:rsidRDefault="0015188D" w:rsidP="0015188D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谭代兵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一年六个月，确有悔改表现，符合减刑条件。</w:t>
      </w:r>
    </w:p>
    <w:p w14:paraId="374344C6" w14:textId="184EBA0B" w:rsidR="00C559E6" w:rsidRDefault="00FE75A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</w:t>
      </w:r>
      <w:r w:rsidR="00D72ACA">
        <w:rPr>
          <w:rFonts w:ascii="仿宋" w:eastAsia="仿宋" w:hAnsi="仿宋" w:hint="eastAsia"/>
          <w:color w:val="0C0C0C"/>
          <w:sz w:val="32"/>
          <w:szCs w:val="32"/>
        </w:rPr>
        <w:t>人民共和国监狱法》第二十九条、《中华人民共和国刑法》第七十八条</w:t>
      </w:r>
      <w:r>
        <w:rPr>
          <w:rFonts w:ascii="仿宋" w:eastAsia="仿宋" w:hAnsi="仿宋" w:hint="eastAsia"/>
          <w:color w:val="0C0C0C"/>
          <w:sz w:val="32"/>
          <w:szCs w:val="32"/>
        </w:rPr>
        <w:t>、《中华人民共和国刑事诉讼法》第二百</w:t>
      </w:r>
      <w:r w:rsidR="00D72ACA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D72ACA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条第二款之规定，建议将罪犯谭代兵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821BD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59D55185" w14:textId="04625796" w:rsidR="00C559E6" w:rsidRDefault="00FE75A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D72ACA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7A132F3A" w14:textId="77777777" w:rsidR="00C559E6" w:rsidRDefault="00FE75A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5E6783C9" w14:textId="77777777" w:rsidR="00C559E6" w:rsidRDefault="00C559E6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44BD4059" w14:textId="77777777" w:rsidR="00C559E6" w:rsidRDefault="00C559E6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04F8095D" w14:textId="6AFA2BA5" w:rsidR="00C559E6" w:rsidRDefault="00D72ACA" w:rsidP="00075289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FE75AE">
        <w:rPr>
          <w:rFonts w:ascii="仿宋" w:eastAsia="仿宋" w:hAnsi="仿宋" w:hint="eastAsia"/>
          <w:color w:val="0C0C0C"/>
        </w:rPr>
        <w:t>公章）</w:t>
      </w:r>
    </w:p>
    <w:p w14:paraId="35EEDF89" w14:textId="68F63292" w:rsidR="00C559E6" w:rsidRDefault="00FE75AE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075289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D72ACA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89492B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C559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C2F98" w14:textId="77777777" w:rsidR="00EC4637" w:rsidRDefault="00EC4637" w:rsidP="0015188D">
      <w:r>
        <w:separator/>
      </w:r>
    </w:p>
  </w:endnote>
  <w:endnote w:type="continuationSeparator" w:id="0">
    <w:p w14:paraId="0A21B468" w14:textId="77777777" w:rsidR="00EC4637" w:rsidRDefault="00EC4637" w:rsidP="0015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75749" w14:textId="77777777" w:rsidR="00EC4637" w:rsidRDefault="00EC4637" w:rsidP="0015188D">
      <w:r>
        <w:separator/>
      </w:r>
    </w:p>
  </w:footnote>
  <w:footnote w:type="continuationSeparator" w:id="0">
    <w:p w14:paraId="6EC6FD68" w14:textId="77777777" w:rsidR="00EC4637" w:rsidRDefault="00EC4637" w:rsidP="0015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33C59"/>
    <w:rsid w:val="000546FE"/>
    <w:rsid w:val="00054CC1"/>
    <w:rsid w:val="00075289"/>
    <w:rsid w:val="000F019B"/>
    <w:rsid w:val="0015188D"/>
    <w:rsid w:val="00176B48"/>
    <w:rsid w:val="00213C7B"/>
    <w:rsid w:val="00330505"/>
    <w:rsid w:val="005A2944"/>
    <w:rsid w:val="007633EA"/>
    <w:rsid w:val="007916AD"/>
    <w:rsid w:val="00821BDD"/>
    <w:rsid w:val="0089492B"/>
    <w:rsid w:val="0090039E"/>
    <w:rsid w:val="009442FA"/>
    <w:rsid w:val="009D474E"/>
    <w:rsid w:val="00AB7854"/>
    <w:rsid w:val="00C559E6"/>
    <w:rsid w:val="00D72ACA"/>
    <w:rsid w:val="00E24FE7"/>
    <w:rsid w:val="00EC4637"/>
    <w:rsid w:val="00F044EB"/>
    <w:rsid w:val="00FB5EFB"/>
    <w:rsid w:val="00FB7F46"/>
    <w:rsid w:val="00FE75AE"/>
    <w:rsid w:val="0ACB15BE"/>
    <w:rsid w:val="20673573"/>
    <w:rsid w:val="27D91DA5"/>
    <w:rsid w:val="342D1CB8"/>
    <w:rsid w:val="38E27663"/>
    <w:rsid w:val="45AB5D08"/>
    <w:rsid w:val="5D11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22</cp:revision>
  <dcterms:created xsi:type="dcterms:W3CDTF">2024-01-03T02:46:00Z</dcterms:created>
  <dcterms:modified xsi:type="dcterms:W3CDTF">2026-01-12T02:28:00Z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