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BA4A4E">
        <w:rPr>
          <w:rFonts w:ascii="华文楷体" w:eastAsia="华文楷体" w:hAnsi="华文楷体"/>
          <w:sz w:val="28"/>
          <w:szCs w:val="28"/>
        </w:rPr>
        <w:t>0044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0B00F0">
        <w:rPr>
          <w:rFonts w:ascii="仿宋" w:eastAsia="仿宋" w:hAnsi="仿宋" w:hint="eastAsia"/>
          <w:color w:val="0C0C0C"/>
          <w:sz w:val="32"/>
          <w:szCs w:val="32"/>
        </w:rPr>
        <w:t>覃仕云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197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月25日生，</w:t>
      </w:r>
      <w:r w:rsid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土家族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小学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务农</w:t>
      </w:r>
      <w:r w:rsidR="00B43A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建始县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</w:t>
      </w:r>
      <w:r w:rsid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恩施土家族苗族自治州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中级人民法院于</w:t>
      </w:r>
      <w:r w:rsid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日作出(</w:t>
      </w:r>
      <w:r w:rsid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)鄂</w:t>
      </w:r>
      <w:r w:rsid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刑初</w:t>
      </w:r>
      <w:r w:rsid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4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号刑事判决，认定</w:t>
      </w:r>
      <w:r w:rsidR="000B00F0">
        <w:rPr>
          <w:rFonts w:ascii="仿宋" w:eastAsia="仿宋" w:hAnsi="仿宋" w:hint="eastAsia"/>
          <w:color w:val="0C0C0C"/>
          <w:sz w:val="32"/>
          <w:szCs w:val="32"/>
        </w:rPr>
        <w:t>覃仕云</w:t>
      </w:r>
      <w:r>
        <w:rPr>
          <w:rFonts w:ascii="仿宋" w:eastAsia="仿宋" w:hAnsi="仿宋" w:hint="eastAsia"/>
          <w:color w:val="0C0C0C"/>
          <w:sz w:val="32"/>
          <w:szCs w:val="32"/>
        </w:rPr>
        <w:t>犯</w:t>
      </w:r>
      <w:r w:rsidR="000B00F0">
        <w:rPr>
          <w:rFonts w:ascii="仿宋" w:eastAsia="仿宋" w:hAnsi="仿宋" w:hint="eastAsia"/>
          <w:color w:val="0C0C0C"/>
          <w:sz w:val="32"/>
          <w:szCs w:val="32"/>
        </w:rPr>
        <w:t>故意杀人</w:t>
      </w:r>
      <w:r>
        <w:rPr>
          <w:rFonts w:ascii="仿宋" w:eastAsia="仿宋" w:hAnsi="仿宋" w:hint="eastAsia"/>
          <w:color w:val="0C0C0C"/>
          <w:sz w:val="32"/>
          <w:szCs w:val="32"/>
        </w:rPr>
        <w:t>罪，判处无期徒刑，</w:t>
      </w:r>
      <w:r w:rsidR="000B00F0">
        <w:rPr>
          <w:rFonts w:ascii="仿宋" w:eastAsia="仿宋" w:hAnsi="仿宋" w:hint="eastAsia"/>
          <w:color w:val="0C0C0C"/>
          <w:sz w:val="32"/>
          <w:szCs w:val="32"/>
        </w:rPr>
        <w:t>剥夺政治权利终身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0B00F0" w:rsidRPr="000B00F0">
        <w:rPr>
          <w:rFonts w:ascii="仿宋" w:eastAsia="仿宋" w:hAnsi="仿宋" w:hint="eastAsia"/>
          <w:color w:val="0C0C0C"/>
          <w:sz w:val="32"/>
          <w:szCs w:val="32"/>
        </w:rPr>
        <w:t>覃仕云</w:t>
      </w:r>
      <w:r w:rsidR="000B00F0">
        <w:rPr>
          <w:rFonts w:ascii="仿宋" w:eastAsia="仿宋" w:hAnsi="仿宋" w:hint="eastAsia"/>
          <w:color w:val="0C0C0C"/>
          <w:sz w:val="32"/>
          <w:szCs w:val="32"/>
        </w:rPr>
        <w:t>不服</w:t>
      </w:r>
      <w:r w:rsidR="000B00F0">
        <w:rPr>
          <w:rFonts w:ascii="仿宋" w:eastAsia="仿宋" w:hAnsi="仿宋"/>
          <w:color w:val="0C0C0C"/>
          <w:sz w:val="32"/>
          <w:szCs w:val="32"/>
        </w:rPr>
        <w:t>，提出上诉。湖北省高级人民法院于</w:t>
      </w:r>
      <w:r w:rsidR="000B00F0">
        <w:rPr>
          <w:rFonts w:ascii="仿宋" w:eastAsia="仿宋" w:hAnsi="仿宋" w:hint="eastAsia"/>
          <w:color w:val="0C0C0C"/>
          <w:sz w:val="32"/>
          <w:szCs w:val="32"/>
        </w:rPr>
        <w:t>2018</w:t>
      </w:r>
      <w:r w:rsidR="000B00F0">
        <w:rPr>
          <w:rFonts w:ascii="仿宋" w:eastAsia="仿宋" w:hAnsi="仿宋"/>
          <w:color w:val="0C0C0C"/>
          <w:sz w:val="32"/>
          <w:szCs w:val="32"/>
        </w:rPr>
        <w:t>年</w:t>
      </w:r>
      <w:r w:rsidR="000B00F0">
        <w:rPr>
          <w:rFonts w:ascii="仿宋" w:eastAsia="仿宋" w:hAnsi="仿宋" w:hint="eastAsia"/>
          <w:color w:val="0C0C0C"/>
          <w:sz w:val="32"/>
          <w:szCs w:val="32"/>
        </w:rPr>
        <w:t>5</w:t>
      </w:r>
      <w:r w:rsidR="000B00F0">
        <w:rPr>
          <w:rFonts w:ascii="仿宋" w:eastAsia="仿宋" w:hAnsi="仿宋"/>
          <w:color w:val="0C0C0C"/>
          <w:sz w:val="32"/>
          <w:szCs w:val="32"/>
        </w:rPr>
        <w:t>月</w:t>
      </w:r>
      <w:r w:rsidR="000B00F0">
        <w:rPr>
          <w:rFonts w:ascii="仿宋" w:eastAsia="仿宋" w:hAnsi="仿宋" w:hint="eastAsia"/>
          <w:color w:val="0C0C0C"/>
          <w:sz w:val="32"/>
          <w:szCs w:val="32"/>
        </w:rPr>
        <w:t>3</w:t>
      </w:r>
      <w:r w:rsidR="000B00F0">
        <w:rPr>
          <w:rFonts w:ascii="仿宋" w:eastAsia="仿宋" w:hAnsi="仿宋"/>
          <w:color w:val="0C0C0C"/>
          <w:sz w:val="32"/>
          <w:szCs w:val="32"/>
        </w:rPr>
        <w:t>日作出（</w:t>
      </w:r>
      <w:r w:rsidR="000B00F0">
        <w:rPr>
          <w:rFonts w:ascii="仿宋" w:eastAsia="仿宋" w:hAnsi="仿宋" w:hint="eastAsia"/>
          <w:color w:val="0C0C0C"/>
          <w:sz w:val="32"/>
          <w:szCs w:val="32"/>
        </w:rPr>
        <w:t>2018</w:t>
      </w:r>
      <w:r w:rsidR="000B00F0">
        <w:rPr>
          <w:rFonts w:ascii="仿宋" w:eastAsia="仿宋" w:hAnsi="仿宋"/>
          <w:color w:val="0C0C0C"/>
          <w:sz w:val="32"/>
          <w:szCs w:val="32"/>
        </w:rPr>
        <w:t>）</w:t>
      </w:r>
      <w:r w:rsidR="000B00F0">
        <w:rPr>
          <w:rFonts w:ascii="仿宋" w:eastAsia="仿宋" w:hAnsi="仿宋" w:hint="eastAsia"/>
          <w:color w:val="0C0C0C"/>
          <w:sz w:val="32"/>
          <w:szCs w:val="32"/>
        </w:rPr>
        <w:t>鄂</w:t>
      </w:r>
      <w:r w:rsidR="000B00F0">
        <w:rPr>
          <w:rFonts w:ascii="仿宋" w:eastAsia="仿宋" w:hAnsi="仿宋"/>
          <w:color w:val="0C0C0C"/>
          <w:sz w:val="32"/>
          <w:szCs w:val="32"/>
        </w:rPr>
        <w:t>刑终</w:t>
      </w:r>
      <w:r w:rsidR="000B00F0">
        <w:rPr>
          <w:rFonts w:ascii="仿宋" w:eastAsia="仿宋" w:hAnsi="仿宋" w:hint="eastAsia"/>
          <w:color w:val="0C0C0C"/>
          <w:sz w:val="32"/>
          <w:szCs w:val="32"/>
        </w:rPr>
        <w:t>54号</w:t>
      </w:r>
      <w:r w:rsidR="000B00F0">
        <w:rPr>
          <w:rFonts w:ascii="仿宋" w:eastAsia="仿宋" w:hAnsi="仿宋"/>
          <w:color w:val="0C0C0C"/>
          <w:sz w:val="32"/>
          <w:szCs w:val="32"/>
        </w:rPr>
        <w:t>刑事裁定，</w:t>
      </w:r>
      <w:r w:rsidR="000B00F0">
        <w:rPr>
          <w:rFonts w:ascii="仿宋" w:eastAsia="仿宋" w:hAnsi="仿宋" w:hint="eastAsia"/>
          <w:color w:val="0C0C0C"/>
          <w:sz w:val="32"/>
          <w:szCs w:val="32"/>
        </w:rPr>
        <w:t>驳回上诉</w:t>
      </w:r>
      <w:r w:rsidR="000B00F0">
        <w:rPr>
          <w:rFonts w:ascii="仿宋" w:eastAsia="仿宋" w:hAnsi="仿宋"/>
          <w:color w:val="0C0C0C"/>
          <w:sz w:val="32"/>
          <w:szCs w:val="32"/>
        </w:rPr>
        <w:t>，维持原判。</w:t>
      </w:r>
      <w:r w:rsidR="00B43AB0"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0B00F0" w:rsidRP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2018年5月30日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22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18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日湖北省高级人民法院裁定减为有期徒刑二十二年，剥夺政治权利改为十年。刑期自</w:t>
      </w:r>
      <w:r w:rsid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22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18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日起至</w:t>
      </w:r>
      <w:r w:rsid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44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17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0B00F0">
        <w:rPr>
          <w:rFonts w:ascii="仿宋_GB2312" w:eastAsia="仿宋_GB2312" w:hAnsi="仿宋" w:cs="宋体" w:hint="eastAsia"/>
          <w:kern w:val="0"/>
          <w:sz w:val="32"/>
          <w:szCs w:val="32"/>
        </w:rPr>
        <w:t>覃仕云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</w:t>
      </w:r>
      <w:r w:rsidR="000B00F0">
        <w:rPr>
          <w:rFonts w:ascii="仿宋_GB2312" w:eastAsia="仿宋_GB2312" w:hAnsi="仿宋" w:cs="宋体" w:hint="eastAsia"/>
          <w:kern w:val="0"/>
          <w:sz w:val="32"/>
          <w:szCs w:val="32"/>
        </w:rPr>
        <w:t>车工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劳动，自上次减刑裁定送达以来，能够做到认罪悔罪，认真遵守法律法规及监规，接受教育改造；积极参加思想、文化、职业技术教育；积极参加劳动，努力完成任务。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考核期内获</w:t>
      </w:r>
      <w:bookmarkStart w:id="1" w:name="_GoBack"/>
      <w:bookmarkEnd w:id="1"/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得表扬</w:t>
      </w:r>
      <w:r w:rsidR="000B00F0">
        <w:rPr>
          <w:rFonts w:ascii="仿宋_GB2312" w:eastAsia="仿宋_GB2312" w:hAnsi="仿宋" w:cs="宋体"/>
          <w:kern w:val="0"/>
          <w:sz w:val="32"/>
          <w:szCs w:val="32"/>
        </w:rPr>
        <w:t>4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0B00F0" w:rsidRPr="000B00F0">
        <w:rPr>
          <w:rFonts w:ascii="仿宋_GB2312" w:eastAsia="仿宋_GB2312" w:hAnsi="仿宋" w:cs="宋体" w:hint="eastAsia"/>
          <w:kern w:val="0"/>
          <w:sz w:val="32"/>
          <w:szCs w:val="32"/>
        </w:rPr>
        <w:t>2022年10月、2023年04月、2023年09月、2024年03月</w:t>
      </w:r>
      <w:r w:rsidR="000B00F0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0B00F0">
        <w:rPr>
          <w:rFonts w:ascii="仿宋_GB2312" w:eastAsia="仿宋_GB2312" w:hAnsi="仿宋" w:cs="宋体"/>
          <w:kern w:val="0"/>
          <w:sz w:val="32"/>
          <w:szCs w:val="32"/>
        </w:rPr>
        <w:t>获得表扬及物质奖励</w:t>
      </w:r>
      <w:r w:rsidR="000B00F0">
        <w:rPr>
          <w:rFonts w:ascii="仿宋_GB2312" w:eastAsia="仿宋_GB2312" w:hAnsi="仿宋" w:cs="宋体" w:hint="eastAsia"/>
          <w:kern w:val="0"/>
          <w:sz w:val="32"/>
          <w:szCs w:val="32"/>
        </w:rPr>
        <w:t>1个</w:t>
      </w:r>
      <w:r w:rsidR="000B00F0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0B00F0" w:rsidRPr="000B00F0">
        <w:rPr>
          <w:rFonts w:ascii="仿宋_GB2312" w:eastAsia="仿宋_GB2312" w:hAnsi="仿宋" w:cs="宋体" w:hint="eastAsia"/>
          <w:kern w:val="0"/>
          <w:sz w:val="32"/>
          <w:szCs w:val="32"/>
        </w:rPr>
        <w:t>2022年04月</w:t>
      </w:r>
      <w:r w:rsidR="000B00F0">
        <w:rPr>
          <w:rFonts w:ascii="仿宋_GB2312" w:eastAsia="仿宋_GB2312" w:hAnsi="仿宋" w:cs="宋体"/>
          <w:kern w:val="0"/>
          <w:sz w:val="32"/>
          <w:szCs w:val="32"/>
        </w:rPr>
        <w:t>；获得物质奖励</w:t>
      </w:r>
      <w:r w:rsidR="000B00F0">
        <w:rPr>
          <w:rFonts w:ascii="仿宋_GB2312" w:eastAsia="仿宋_GB2312" w:hAnsi="仿宋" w:cs="宋体" w:hint="eastAsia"/>
          <w:kern w:val="0"/>
          <w:sz w:val="32"/>
          <w:szCs w:val="32"/>
        </w:rPr>
        <w:t>1个</w:t>
      </w:r>
      <w:r w:rsidR="000B00F0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0B00F0" w:rsidRPr="000B00F0">
        <w:rPr>
          <w:rFonts w:ascii="仿宋_GB2312" w:eastAsia="仿宋_GB2312" w:hAnsi="仿宋" w:cs="宋体" w:hint="eastAsia"/>
          <w:kern w:val="0"/>
          <w:sz w:val="32"/>
          <w:szCs w:val="32"/>
        </w:rPr>
        <w:t>2024年09月</w:t>
      </w:r>
      <w:r w:rsidR="000B00F0">
        <w:rPr>
          <w:rFonts w:ascii="仿宋_GB2312" w:eastAsia="仿宋_GB2312" w:hAnsi="仿宋" w:cs="宋体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但该犯系</w:t>
      </w:r>
      <w:r w:rsid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因故意杀人罪</w:t>
      </w:r>
      <w:r w:rsidR="000B00F0">
        <w:rPr>
          <w:rFonts w:ascii="仿宋" w:eastAsia="仿宋" w:hAnsi="仿宋" w:cs="宋体"/>
          <w:color w:val="0C0C0C"/>
          <w:kern w:val="0"/>
          <w:sz w:val="32"/>
          <w:szCs w:val="32"/>
        </w:rPr>
        <w:t>被判处无期徒刑罪犯，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  <w:r w:rsidR="0081411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0B00F0">
        <w:rPr>
          <w:rFonts w:ascii="仿宋_GB2312" w:eastAsia="仿宋_GB2312" w:hAnsi="仿宋" w:cs="宋体" w:hint="eastAsia"/>
          <w:kern w:val="0"/>
          <w:sz w:val="32"/>
          <w:szCs w:val="32"/>
        </w:rPr>
        <w:t>覃仕云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0B00F0">
        <w:rPr>
          <w:rFonts w:ascii="仿宋_GB2312" w:eastAsia="仿宋_GB2312" w:hAnsi="仿宋" w:cs="宋体" w:hint="eastAsia"/>
          <w:kern w:val="0"/>
          <w:sz w:val="32"/>
          <w:szCs w:val="32"/>
        </w:rPr>
        <w:t>覃仕云</w:t>
      </w:r>
      <w:r w:rsidR="007C50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0B00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五个月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，剥夺政治权利十年不变。特报请裁定。</w:t>
      </w:r>
    </w:p>
    <w:p w:rsidR="005F0A02" w:rsidRDefault="00124ACB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BA4A4E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BA4A4E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BA4A4E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BA4A4E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8D6" w:rsidRDefault="00EA08D6" w:rsidP="00B87218">
      <w:r>
        <w:separator/>
      </w:r>
    </w:p>
  </w:endnote>
  <w:endnote w:type="continuationSeparator" w:id="0">
    <w:p w:rsidR="00EA08D6" w:rsidRDefault="00EA08D6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8D6" w:rsidRDefault="00EA08D6" w:rsidP="00B87218">
      <w:r>
        <w:separator/>
      </w:r>
    </w:p>
  </w:footnote>
  <w:footnote w:type="continuationSeparator" w:id="0">
    <w:p w:rsidR="00EA08D6" w:rsidRDefault="00EA08D6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B00F0"/>
    <w:rsid w:val="000F019B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F0A02"/>
    <w:rsid w:val="006C39C8"/>
    <w:rsid w:val="006F2F45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A4A4E"/>
    <w:rsid w:val="00BC0A38"/>
    <w:rsid w:val="00C367AB"/>
    <w:rsid w:val="00CE6A51"/>
    <w:rsid w:val="00E33D99"/>
    <w:rsid w:val="00E511AE"/>
    <w:rsid w:val="00EA08D6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1F781B-12B2-42B8-9634-99F78D5C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2026-01-13T01:24:00Z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