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5125BA" w:rsidRDefault="008B51BB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25B8F77D" w14:textId="77777777" w:rsidR="003E30C3" w:rsidRDefault="003E30C3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7AE2FB50" w:rsidR="005125BA" w:rsidRDefault="008B51BB" w:rsidP="003E30C3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3E30C3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A63CD5">
        <w:rPr>
          <w:rFonts w:ascii="仿宋" w:eastAsia="仿宋" w:hAnsi="仿宋" w:hint="eastAsia"/>
          <w:color w:val="0C0C0C"/>
          <w:sz w:val="32"/>
          <w:szCs w:val="32"/>
        </w:rPr>
        <w:t>0021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7784B067" w14:textId="7B9F13D4" w:rsidR="00AA483A" w:rsidRPr="003E30C3" w:rsidRDefault="008B51BB" w:rsidP="003E30C3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罪犯冉运林，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1986年12月4日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EB2F7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小学</w:t>
      </w:r>
      <w:r w:rsidR="00EB2F7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EB2F7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EB2F72">
        <w:rPr>
          <w:rFonts w:ascii="仿宋_GB2312" w:eastAsia="仿宋_GB2312" w:hint="eastAsia"/>
          <w:sz w:val="32"/>
          <w:szCs w:val="32"/>
        </w:rPr>
        <w:t>重庆市奉节县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湖北省恩施市人民法院于2022年3月10日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(2022)鄂2801刑初40号刑事判决，认定冉运林犯贩卖毒品罪，</w:t>
      </w:r>
      <w:r w:rsidR="006550D6" w:rsidRPr="00893A70">
        <w:rPr>
          <w:rFonts w:ascii="仿宋" w:eastAsia="仿宋" w:hAnsi="仿宋" w:cs="仿宋" w:hint="eastAsia"/>
          <w:color w:val="0C0C0C"/>
          <w:sz w:val="32"/>
          <w:szCs w:val="32"/>
        </w:rPr>
        <w:t>判处有期徒刑十五年，并处没收财产</w:t>
      </w:r>
      <w:r w:rsidR="006550D6">
        <w:rPr>
          <w:rFonts w:ascii="仿宋" w:eastAsia="仿宋" w:hAnsi="仿宋" w:cs="仿宋" w:hint="eastAsia"/>
          <w:color w:val="0C0C0C"/>
          <w:sz w:val="32"/>
          <w:szCs w:val="32"/>
        </w:rPr>
        <w:t>人民币5万</w:t>
      </w:r>
      <w:r w:rsidR="006550D6" w:rsidRPr="00893A70">
        <w:rPr>
          <w:rFonts w:ascii="仿宋" w:eastAsia="仿宋" w:hAnsi="仿宋" w:cs="仿宋" w:hint="eastAsia"/>
          <w:color w:val="0C0C0C"/>
          <w:sz w:val="32"/>
          <w:szCs w:val="32"/>
        </w:rPr>
        <w:t>元，追缴违法所得</w:t>
      </w:r>
      <w:r w:rsidR="006550D6">
        <w:rPr>
          <w:rFonts w:ascii="仿宋" w:eastAsia="仿宋" w:hAnsi="仿宋" w:cs="仿宋" w:hint="eastAsia"/>
          <w:color w:val="0C0C0C"/>
          <w:sz w:val="32"/>
          <w:szCs w:val="32"/>
        </w:rPr>
        <w:t>人民币</w:t>
      </w:r>
      <w:r w:rsidR="006550D6" w:rsidRPr="00893A70">
        <w:rPr>
          <w:rFonts w:ascii="仿宋" w:eastAsia="仿宋" w:hAnsi="仿宋" w:cs="仿宋" w:hint="eastAsia"/>
          <w:color w:val="0C0C0C"/>
          <w:sz w:val="32"/>
          <w:szCs w:val="32"/>
        </w:rPr>
        <w:t>35000元</w:t>
      </w:r>
      <w:r w:rsidR="006550D6">
        <w:rPr>
          <w:rFonts w:ascii="仿宋" w:eastAsia="仿宋" w:hAnsi="仿宋" w:cs="仿宋" w:hint="eastAsia"/>
          <w:color w:val="0C0C0C"/>
          <w:sz w:val="32"/>
          <w:szCs w:val="32"/>
        </w:rPr>
        <w:t>，上缴国库</w:t>
      </w:r>
      <w:r w:rsidR="006550D6" w:rsidRPr="00893A70">
        <w:rPr>
          <w:rFonts w:ascii="仿宋" w:eastAsia="仿宋" w:hAnsi="仿宋" w:cs="仿宋" w:hint="eastAsia"/>
          <w:color w:val="0C0C0C"/>
          <w:sz w:val="32"/>
          <w:szCs w:val="32"/>
        </w:rPr>
        <w:t>。宣判后，冉运林不服，提出上诉。</w:t>
      </w:r>
      <w:r>
        <w:rPr>
          <w:rFonts w:ascii="仿宋_GB2312" w:eastAsia="仿宋_GB2312" w:hint="eastAsia"/>
          <w:sz w:val="32"/>
          <w:szCs w:val="32"/>
        </w:rPr>
        <w:t>湖北省恩施土家族苗族自治州中级人民法院于2022年4月29日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(2022)鄂28刑终65号</w:t>
      </w:r>
      <w:r w:rsidR="000E2704">
        <w:rPr>
          <w:rFonts w:ascii="仿宋_GB2312" w:eastAsia="仿宋_GB2312" w:hint="eastAsia"/>
          <w:sz w:val="32"/>
          <w:szCs w:val="32"/>
        </w:rPr>
        <w:t>刑事</w:t>
      </w:r>
      <w:r>
        <w:rPr>
          <w:rFonts w:ascii="仿宋_GB2312" w:eastAsia="仿宋_GB2312" w:hint="eastAsia"/>
          <w:sz w:val="32"/>
          <w:szCs w:val="32"/>
        </w:rPr>
        <w:t>裁定：驳回上诉，维持原判。裁定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>
        <w:rPr>
          <w:rFonts w:ascii="仿宋_GB2312" w:eastAsia="仿宋_GB2312" w:hint="eastAsia"/>
          <w:sz w:val="32"/>
          <w:szCs w:val="32"/>
        </w:rPr>
        <w:t>2022年</w:t>
      </w:r>
      <w:r w:rsidR="00654ED3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654ED3">
        <w:rPr>
          <w:rFonts w:ascii="仿宋_GB2312" w:eastAsia="仿宋_GB2312" w:hint="eastAsia"/>
          <w:sz w:val="32"/>
          <w:szCs w:val="32"/>
        </w:rPr>
        <w:t>20</w:t>
      </w:r>
      <w:r w:rsidR="00BD748C">
        <w:rPr>
          <w:rFonts w:ascii="仿宋_GB2312" w:eastAsia="仿宋_GB2312" w:hint="eastAsia"/>
          <w:sz w:val="32"/>
          <w:szCs w:val="32"/>
        </w:rPr>
        <w:t>日</w:t>
      </w:r>
      <w:r w:rsidR="00654ED3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AA483A" w:rsidRPr="00893A70">
        <w:rPr>
          <w:rFonts w:ascii="仿宋" w:eastAsia="仿宋" w:hAnsi="仿宋" w:cs="仿宋" w:hint="eastAsia"/>
          <w:color w:val="0C0C0C"/>
          <w:sz w:val="32"/>
          <w:szCs w:val="32"/>
        </w:rPr>
        <w:t>刑期自2021年9月29日起至2036年9月28日止。</w:t>
      </w:r>
    </w:p>
    <w:p w14:paraId="38704A6B" w14:textId="77777777" w:rsidR="00AA483A" w:rsidRPr="00893A70" w:rsidRDefault="00AA483A" w:rsidP="00AA483A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893A70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616DEBB3" w14:textId="13A0948A" w:rsidR="005125BA" w:rsidRPr="00AA483A" w:rsidRDefault="00AA483A" w:rsidP="00AA483A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冉运林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工劳动，自2022年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7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月2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0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入监服刑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Pr="003479CF">
        <w:rPr>
          <w:rFonts w:ascii="仿宋" w:eastAsia="仿宋" w:hAnsi="仿宋" w:cs="仿宋" w:hint="eastAsia"/>
          <w:color w:val="0C0C0C"/>
          <w:sz w:val="32"/>
          <w:szCs w:val="32"/>
        </w:rPr>
        <w:t>本次考核期内获得表扬4个：2023年3月、2023年9月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3479CF">
        <w:rPr>
          <w:rFonts w:ascii="仿宋" w:eastAsia="仿宋" w:hAnsi="仿宋" w:cs="仿宋" w:hint="eastAsia"/>
          <w:color w:val="0C0C0C"/>
          <w:sz w:val="32"/>
          <w:szCs w:val="32"/>
        </w:rPr>
        <w:t>2024年3月、2024年9月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Pr="003479CF">
        <w:rPr>
          <w:rFonts w:ascii="仿宋" w:eastAsia="仿宋" w:hAnsi="仿宋" w:cs="仿宋" w:hint="eastAsia"/>
          <w:color w:val="0C0C0C"/>
          <w:sz w:val="32"/>
          <w:szCs w:val="32"/>
        </w:rPr>
        <w:t>2025年2月10日交85000元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3479CF">
        <w:rPr>
          <w:rFonts w:ascii="仿宋" w:eastAsia="仿宋" w:hAnsi="仿宋" w:cs="仿宋" w:hint="eastAsia"/>
          <w:color w:val="0C0C0C"/>
          <w:sz w:val="32"/>
          <w:szCs w:val="32"/>
        </w:rPr>
        <w:t>财产</w:t>
      </w:r>
      <w:proofErr w:type="gramStart"/>
      <w:r w:rsidRPr="003479CF">
        <w:rPr>
          <w:rFonts w:ascii="仿宋" w:eastAsia="仿宋" w:hAnsi="仿宋" w:cs="仿宋" w:hint="eastAsia"/>
          <w:color w:val="0C0C0C"/>
          <w:sz w:val="32"/>
          <w:szCs w:val="32"/>
        </w:rPr>
        <w:t>刑</w:t>
      </w:r>
      <w:proofErr w:type="gramEnd"/>
      <w:r w:rsidRPr="003479CF">
        <w:rPr>
          <w:rFonts w:ascii="仿宋" w:eastAsia="仿宋" w:hAnsi="仿宋" w:cs="仿宋" w:hint="eastAsia"/>
          <w:color w:val="0C0C0C"/>
          <w:sz w:val="32"/>
          <w:szCs w:val="32"/>
        </w:rPr>
        <w:t>执行完毕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。但罪犯冉运林系</w:t>
      </w:r>
      <w:proofErr w:type="gramStart"/>
      <w:r>
        <w:rPr>
          <w:rFonts w:ascii="仿宋" w:eastAsia="仿宋" w:hAnsi="仿宋" w:cs="仿宋" w:hint="eastAsia"/>
          <w:color w:val="0C0C0C"/>
          <w:sz w:val="32"/>
          <w:szCs w:val="32"/>
        </w:rPr>
        <w:t>累犯且</w:t>
      </w:r>
      <w:proofErr w:type="gramEnd"/>
      <w:r>
        <w:rPr>
          <w:rFonts w:ascii="仿宋" w:eastAsia="仿宋" w:hAnsi="仿宋" w:cs="仿宋" w:hint="eastAsia"/>
          <w:color w:val="0C0C0C"/>
          <w:sz w:val="32"/>
          <w:szCs w:val="32"/>
        </w:rPr>
        <w:t>系毒品再犯，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。</w:t>
      </w:r>
    </w:p>
    <w:p w14:paraId="3EDFD7DA" w14:textId="411CDE92" w:rsidR="005125BA" w:rsidRDefault="008B51BB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</w:t>
      </w:r>
      <w:r w:rsidR="00683D9F">
        <w:rPr>
          <w:rFonts w:ascii="仿宋" w:eastAsia="仿宋" w:hAnsi="仿宋" w:hint="eastAsia"/>
          <w:color w:val="0C0C0C"/>
          <w:sz w:val="32"/>
          <w:szCs w:val="32"/>
        </w:rPr>
        <w:t>所述</w:t>
      </w:r>
      <w:r>
        <w:rPr>
          <w:rFonts w:ascii="仿宋" w:eastAsia="仿宋" w:hAnsi="仿宋"/>
          <w:color w:val="0C0C0C"/>
          <w:sz w:val="32"/>
          <w:szCs w:val="32"/>
        </w:rPr>
        <w:t>，</w:t>
      </w:r>
      <w:r>
        <w:rPr>
          <w:rFonts w:ascii="仿宋" w:eastAsia="仿宋" w:hAnsi="仿宋" w:hint="eastAsia"/>
          <w:color w:val="0C0C0C"/>
          <w:sz w:val="32"/>
          <w:szCs w:val="32"/>
        </w:rPr>
        <w:t>罪犯冉运林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文化、职业技术教育；积极参加劳动，完成生产任务。</w:t>
      </w:r>
      <w:r w:rsidR="00322369">
        <w:rPr>
          <w:rFonts w:ascii="仿宋" w:eastAsia="仿宋" w:hAnsi="仿宋" w:hint="eastAsia"/>
          <w:color w:val="0C0C0C"/>
          <w:sz w:val="32"/>
          <w:szCs w:val="32"/>
        </w:rPr>
        <w:t>减刑间隔期</w:t>
      </w:r>
      <w:r>
        <w:rPr>
          <w:rFonts w:ascii="仿宋" w:eastAsia="仿宋" w:hAnsi="仿宋" w:hint="eastAsia"/>
          <w:color w:val="0C0C0C"/>
          <w:sz w:val="32"/>
          <w:szCs w:val="32"/>
        </w:rPr>
        <w:t>已过二年，确有悔改表现，符合减刑条件。</w:t>
      </w:r>
    </w:p>
    <w:p w14:paraId="5AB37467" w14:textId="7C47E7DB" w:rsidR="005125BA" w:rsidRDefault="008B51B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322369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322369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条第二款之规定，建议将罪犯冉运林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32236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6E560851" w14:textId="17A5B677" w:rsidR="005125BA" w:rsidRDefault="008B51BB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991E32">
        <w:rPr>
          <w:rFonts w:ascii="仿宋" w:eastAsia="仿宋" w:hAnsi="仿宋" w:hint="eastAsia"/>
          <w:color w:val="0C0C0C"/>
        </w:rPr>
        <w:t xml:space="preserve">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5125BA" w:rsidRDefault="008B51BB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5125BA" w:rsidRDefault="005125BA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5125BA" w:rsidRDefault="005125BA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4FCA7890" w:rsidR="005125BA" w:rsidRDefault="00991E32" w:rsidP="00991E32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8B51BB">
        <w:rPr>
          <w:rFonts w:ascii="仿宋" w:eastAsia="仿宋" w:hAnsi="仿宋" w:hint="eastAsia"/>
          <w:color w:val="0C0C0C"/>
        </w:rPr>
        <w:t>公章）</w:t>
      </w:r>
    </w:p>
    <w:p w14:paraId="2848B6A6" w14:textId="16A6F491" w:rsidR="005125BA" w:rsidRDefault="008B51B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8838CC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991E32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E40FDE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5125BA" w:rsidRDefault="005125BA">
      <w:pPr>
        <w:spacing w:line="520" w:lineRule="exact"/>
        <w:rPr>
          <w:sz w:val="32"/>
          <w:szCs w:val="32"/>
        </w:rPr>
      </w:pPr>
    </w:p>
    <w:sectPr w:rsidR="0051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0E62F" w14:textId="77777777" w:rsidR="00D00436" w:rsidRDefault="00D00436" w:rsidP="00EB2F72">
      <w:r>
        <w:separator/>
      </w:r>
    </w:p>
  </w:endnote>
  <w:endnote w:type="continuationSeparator" w:id="0">
    <w:p w14:paraId="67420E8B" w14:textId="77777777" w:rsidR="00D00436" w:rsidRDefault="00D00436" w:rsidP="00EB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EF005" w14:textId="77777777" w:rsidR="00D00436" w:rsidRDefault="00D00436" w:rsidP="00EB2F72">
      <w:r>
        <w:separator/>
      </w:r>
    </w:p>
  </w:footnote>
  <w:footnote w:type="continuationSeparator" w:id="0">
    <w:p w14:paraId="6813718A" w14:textId="77777777" w:rsidR="00D00436" w:rsidRDefault="00D00436" w:rsidP="00EB2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E2704"/>
    <w:rsid w:val="000F019B"/>
    <w:rsid w:val="001D53EF"/>
    <w:rsid w:val="002E699A"/>
    <w:rsid w:val="00322369"/>
    <w:rsid w:val="003636D9"/>
    <w:rsid w:val="003E30C3"/>
    <w:rsid w:val="00424DCF"/>
    <w:rsid w:val="005125BA"/>
    <w:rsid w:val="005A2944"/>
    <w:rsid w:val="00654ED3"/>
    <w:rsid w:val="006550D6"/>
    <w:rsid w:val="00683D9F"/>
    <w:rsid w:val="007633EA"/>
    <w:rsid w:val="007916AD"/>
    <w:rsid w:val="007F1939"/>
    <w:rsid w:val="008838CC"/>
    <w:rsid w:val="008B51BB"/>
    <w:rsid w:val="0090039E"/>
    <w:rsid w:val="00991E32"/>
    <w:rsid w:val="009D211B"/>
    <w:rsid w:val="009D474E"/>
    <w:rsid w:val="00A63CD5"/>
    <w:rsid w:val="00AA483A"/>
    <w:rsid w:val="00AB2A14"/>
    <w:rsid w:val="00AB7854"/>
    <w:rsid w:val="00BD748C"/>
    <w:rsid w:val="00D00436"/>
    <w:rsid w:val="00D23D8C"/>
    <w:rsid w:val="00E24700"/>
    <w:rsid w:val="00E40FDE"/>
    <w:rsid w:val="00EB2F72"/>
    <w:rsid w:val="00FB266D"/>
    <w:rsid w:val="00FB7F46"/>
    <w:rsid w:val="13CB0EB8"/>
    <w:rsid w:val="3AC83A3D"/>
    <w:rsid w:val="3FE500AD"/>
    <w:rsid w:val="44C11281"/>
    <w:rsid w:val="482A4657"/>
    <w:rsid w:val="48C62175"/>
    <w:rsid w:val="54D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40</cp:revision>
  <dcterms:created xsi:type="dcterms:W3CDTF">2024-01-03T02:46:00Z</dcterms:created>
  <dcterms:modified xsi:type="dcterms:W3CDTF">2026-01-12T02:26:00Z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