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A701A5" w:rsidRDefault="00F17157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4C5C1F09" w14:textId="77777777" w:rsidR="00DC6196" w:rsidRDefault="00DC6196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3220E145" w:rsidR="00A701A5" w:rsidRDefault="00F17157" w:rsidP="00DC6196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953434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3C1170">
        <w:rPr>
          <w:rFonts w:ascii="仿宋" w:eastAsia="仿宋" w:hAnsi="仿宋" w:hint="eastAsia"/>
          <w:color w:val="0C0C0C"/>
          <w:sz w:val="32"/>
          <w:szCs w:val="32"/>
        </w:rPr>
        <w:t>0020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8375EBF" w14:textId="0CCB42D2" w:rsidR="00F25BBE" w:rsidRDefault="00F17157" w:rsidP="00953434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罪犯龙方军，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1978年5月5日</w:t>
      </w:r>
      <w:r w:rsidR="00F72D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，土家族，</w:t>
      </w:r>
      <w:r w:rsidR="00F72D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小学文化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，工人</w:t>
      </w:r>
      <w:r w:rsidR="00F72D2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F72D22">
        <w:rPr>
          <w:rFonts w:ascii="仿宋_GB2312" w:eastAsia="仿宋_GB2312" w:hint="eastAsia"/>
          <w:sz w:val="32"/>
          <w:szCs w:val="32"/>
        </w:rPr>
        <w:t>湖北省利川市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湖北省恩施土家族苗族自治州中级人民法院于2018年5月10日作出(2018)鄂28刑初14号刑事附带民事判决，认定龙方军犯故意杀人罪，</w:t>
      </w:r>
      <w:r w:rsidR="00F72D22">
        <w:rPr>
          <w:rFonts w:ascii="仿宋_GB2312" w:eastAsia="仿宋_GB2312" w:hint="eastAsia"/>
          <w:sz w:val="32"/>
          <w:szCs w:val="32"/>
        </w:rPr>
        <w:t>判处无期徒刑，剥夺政治权利终身；赔偿附带民事诉讼原告人经济损失25707.5元（已支付15000元）。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</w:t>
      </w:r>
      <w:r>
        <w:rPr>
          <w:rFonts w:ascii="仿宋_GB2312" w:eastAsia="仿宋_GB2312" w:hint="eastAsia"/>
          <w:sz w:val="32"/>
          <w:szCs w:val="32"/>
        </w:rPr>
        <w:t>2018年6月</w:t>
      </w:r>
      <w:r w:rsidR="00AC5B73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  <w:r w:rsidR="00AC5B73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F25BBE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F25B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</w:t>
      </w:r>
      <w:r w:rsidR="00F25BBE">
        <w:rPr>
          <w:rFonts w:ascii="仿宋" w:eastAsia="仿宋" w:hAnsi="仿宋" w:hint="eastAsia"/>
          <w:color w:val="0C0C0C"/>
          <w:sz w:val="32"/>
          <w:szCs w:val="32"/>
        </w:rPr>
        <w:t>年10月18日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减为有期徒刑二十二年，剥夺政治权利改为十年。</w:t>
      </w:r>
      <w:r w:rsidR="00F25BB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F25B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自2022年10月18日起</w:t>
      </w:r>
      <w:r w:rsidR="00F25BB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F25BB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2044年10月17日</w:t>
      </w:r>
      <w:r w:rsidR="00F25BB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2F3AC165" w14:textId="77777777" w:rsidR="00F25BBE" w:rsidRPr="004A1366" w:rsidRDefault="00F25BBE" w:rsidP="00F25BBE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7C1A0AC4" w14:textId="65E93163" w:rsidR="00F25BBE" w:rsidRPr="00FB66B9" w:rsidRDefault="00F25BBE" w:rsidP="00F25BBE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龙方军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自2022年10月24日减刑裁定送达以来，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A125F7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上次减刑裁定送达之前获得物质奖励1个：2021年12月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A125F7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本次考核期内获得表扬2个：2022年11月、2023年10月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A125F7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表扬及物质奖励2个：2022年5月、2023年5月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A125F7">
        <w:rPr>
          <w:rFonts w:ascii="仿宋_GB2312" w:eastAsia="仿宋_GB2312" w:hAnsi="仿宋" w:cs="宋体" w:hint="eastAsia"/>
          <w:kern w:val="0"/>
          <w:sz w:val="32"/>
          <w:szCs w:val="32"/>
        </w:rPr>
        <w:t>物质奖励3个：2022年5月、2024年5月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A125F7">
        <w:rPr>
          <w:rFonts w:ascii="仿宋_GB2312" w:eastAsia="仿宋_GB2312" w:hAnsi="仿宋" w:cs="宋体" w:hint="eastAsia"/>
          <w:kern w:val="0"/>
          <w:sz w:val="32"/>
          <w:szCs w:val="32"/>
        </w:rPr>
        <w:t>2024年10月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，累计获得4个表扬。</w:t>
      </w:r>
      <w:r w:rsidRPr="00FB66B9">
        <w:rPr>
          <w:rFonts w:ascii="仿宋_GB2312" w:eastAsia="仿宋_GB2312" w:hAnsi="仿宋" w:cs="宋体" w:hint="eastAsia"/>
          <w:kern w:val="0"/>
          <w:sz w:val="32"/>
          <w:szCs w:val="32"/>
        </w:rPr>
        <w:t>2022年2月11日交10707.5元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proofErr w:type="gramStart"/>
      <w:r w:rsidRPr="00FB66B9">
        <w:rPr>
          <w:rFonts w:ascii="仿宋_GB2312" w:eastAsia="仿宋_GB2312" w:hAnsi="仿宋" w:cs="宋体" w:hint="eastAsia"/>
          <w:kern w:val="0"/>
          <w:sz w:val="32"/>
          <w:szCs w:val="32"/>
        </w:rPr>
        <w:t>财产性判项</w:t>
      </w:r>
      <w:proofErr w:type="gramEnd"/>
      <w:r w:rsidRPr="00FB66B9">
        <w:rPr>
          <w:rFonts w:ascii="仿宋_GB2312" w:eastAsia="仿宋_GB2312" w:hAnsi="仿宋" w:cs="宋体" w:hint="eastAsia"/>
          <w:kern w:val="0"/>
          <w:sz w:val="32"/>
          <w:szCs w:val="32"/>
        </w:rPr>
        <w:t>执行完毕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。罪犯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龙方军系因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故意杀人被判处无期徒刑的罪犯，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lastRenderedPageBreak/>
        <w:t>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、原判刑罚及交付执行后的一贯表现等因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</w:p>
    <w:p w14:paraId="3EDFD7DA" w14:textId="1E91119C" w:rsidR="00A701A5" w:rsidRDefault="00F17157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</w:t>
      </w:r>
      <w:r w:rsidR="00F25BBE">
        <w:rPr>
          <w:rFonts w:ascii="仿宋" w:eastAsia="仿宋" w:hAnsi="仿宋" w:hint="eastAsia"/>
          <w:color w:val="0C0C0C"/>
          <w:sz w:val="32"/>
          <w:szCs w:val="32"/>
        </w:rPr>
        <w:t>所述</w:t>
      </w:r>
      <w:r>
        <w:rPr>
          <w:rFonts w:ascii="仿宋" w:eastAsia="仿宋" w:hAnsi="仿宋"/>
          <w:color w:val="0C0C0C"/>
          <w:sz w:val="32"/>
          <w:szCs w:val="32"/>
        </w:rPr>
        <w:t>，</w:t>
      </w:r>
      <w:r>
        <w:rPr>
          <w:rFonts w:ascii="仿宋" w:eastAsia="仿宋" w:hAnsi="仿宋" w:hint="eastAsia"/>
          <w:color w:val="0C0C0C"/>
          <w:sz w:val="32"/>
          <w:szCs w:val="32"/>
        </w:rPr>
        <w:t>罪犯龙方军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EE07DC">
        <w:rPr>
          <w:rFonts w:ascii="仿宋" w:eastAsia="仿宋" w:hAnsi="仿宋" w:hint="eastAsia"/>
          <w:color w:val="0C0C0C"/>
          <w:sz w:val="32"/>
          <w:szCs w:val="32"/>
        </w:rPr>
        <w:t>减刑间隔期</w:t>
      </w:r>
      <w:r>
        <w:rPr>
          <w:rFonts w:ascii="仿宋" w:eastAsia="仿宋" w:hAnsi="仿宋" w:hint="eastAsia"/>
          <w:color w:val="0C0C0C"/>
          <w:sz w:val="32"/>
          <w:szCs w:val="32"/>
        </w:rPr>
        <w:t>已过二年，确有悔改表现，符合减刑条件。</w:t>
      </w:r>
    </w:p>
    <w:p w14:paraId="5AB37467" w14:textId="2EEE6344" w:rsidR="00A701A5" w:rsidRDefault="00F17157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C975C1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C975C1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条第二款之规定，建议将罪犯龙方军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EE07D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14:paraId="6E560851" w14:textId="3A32CAA0" w:rsidR="00A701A5" w:rsidRDefault="00F17157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EE07DC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A701A5" w:rsidRDefault="00F17157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A701A5" w:rsidRDefault="00A701A5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A701A5" w:rsidRDefault="00A701A5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77C420FF" w:rsidR="00A701A5" w:rsidRDefault="00EE07DC" w:rsidP="00EE07DC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F17157">
        <w:rPr>
          <w:rFonts w:ascii="仿宋" w:eastAsia="仿宋" w:hAnsi="仿宋" w:hint="eastAsia"/>
          <w:color w:val="0C0C0C"/>
        </w:rPr>
        <w:t>公章）</w:t>
      </w:r>
    </w:p>
    <w:p w14:paraId="2848B6A6" w14:textId="0CF05233" w:rsidR="00A701A5" w:rsidRDefault="00F17157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3E3169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3E3169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817D09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A701A5" w:rsidRDefault="00A701A5">
      <w:pPr>
        <w:spacing w:line="520" w:lineRule="exact"/>
        <w:rPr>
          <w:sz w:val="32"/>
          <w:szCs w:val="32"/>
        </w:rPr>
      </w:pPr>
    </w:p>
    <w:sectPr w:rsidR="00A70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44B70" w14:textId="77777777" w:rsidR="00BC3CDD" w:rsidRDefault="00BC3CDD" w:rsidP="00DC6196">
      <w:r>
        <w:separator/>
      </w:r>
    </w:p>
  </w:endnote>
  <w:endnote w:type="continuationSeparator" w:id="0">
    <w:p w14:paraId="6742C373" w14:textId="77777777" w:rsidR="00BC3CDD" w:rsidRDefault="00BC3CDD" w:rsidP="00DC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715F5" w14:textId="77777777" w:rsidR="00BC3CDD" w:rsidRDefault="00BC3CDD" w:rsidP="00DC6196">
      <w:r>
        <w:separator/>
      </w:r>
    </w:p>
  </w:footnote>
  <w:footnote w:type="continuationSeparator" w:id="0">
    <w:p w14:paraId="4F9181BD" w14:textId="77777777" w:rsidR="00BC3CDD" w:rsidRDefault="00BC3CDD" w:rsidP="00DC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E6CA0"/>
    <w:rsid w:val="000F019B"/>
    <w:rsid w:val="001A1464"/>
    <w:rsid w:val="001D7186"/>
    <w:rsid w:val="00223BD5"/>
    <w:rsid w:val="002D0998"/>
    <w:rsid w:val="002E699A"/>
    <w:rsid w:val="003636D9"/>
    <w:rsid w:val="003C1170"/>
    <w:rsid w:val="003E3169"/>
    <w:rsid w:val="005A2944"/>
    <w:rsid w:val="005D6623"/>
    <w:rsid w:val="007633EA"/>
    <w:rsid w:val="007916AD"/>
    <w:rsid w:val="00817D09"/>
    <w:rsid w:val="0090039E"/>
    <w:rsid w:val="00953434"/>
    <w:rsid w:val="009A5895"/>
    <w:rsid w:val="009D474E"/>
    <w:rsid w:val="00A701A5"/>
    <w:rsid w:val="00AB7854"/>
    <w:rsid w:val="00AC5B73"/>
    <w:rsid w:val="00BC3CDD"/>
    <w:rsid w:val="00C343E5"/>
    <w:rsid w:val="00C975C1"/>
    <w:rsid w:val="00DC6196"/>
    <w:rsid w:val="00EE07DC"/>
    <w:rsid w:val="00F17157"/>
    <w:rsid w:val="00F25BBE"/>
    <w:rsid w:val="00F72D22"/>
    <w:rsid w:val="00FB266D"/>
    <w:rsid w:val="00FB7F46"/>
    <w:rsid w:val="13CB0EB8"/>
    <w:rsid w:val="3FE500AD"/>
    <w:rsid w:val="413D0740"/>
    <w:rsid w:val="44C11281"/>
    <w:rsid w:val="48C62175"/>
    <w:rsid w:val="54D95840"/>
    <w:rsid w:val="586C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84A9-B957-46B5-B4EF-3A94EDA2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31</cp:revision>
  <dcterms:created xsi:type="dcterms:W3CDTF">2024-01-03T02:46:00Z</dcterms:created>
  <dcterms:modified xsi:type="dcterms:W3CDTF">2026-01-12T02:24:00Z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