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EC" w:rsidRDefault="009741B2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B12EC" w:rsidRDefault="009741B2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（202</w:t>
      </w:r>
      <w:r w:rsidR="00CE6A51">
        <w:rPr>
          <w:rFonts w:ascii="华文楷体" w:eastAsia="华文楷体" w:hAnsi="华文楷体" w:hint="eastAsia"/>
          <w:sz w:val="28"/>
          <w:szCs w:val="28"/>
        </w:rPr>
        <w:t>5</w:t>
      </w:r>
      <w:r>
        <w:rPr>
          <w:rFonts w:ascii="华文楷体" w:eastAsia="华文楷体" w:hAnsi="华文楷体" w:hint="eastAsia"/>
          <w:sz w:val="28"/>
          <w:szCs w:val="28"/>
        </w:rPr>
        <w:t>）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鄂宜监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减字第</w:t>
      </w:r>
      <w:r w:rsidR="009A6EF9">
        <w:rPr>
          <w:rFonts w:ascii="华文楷体" w:eastAsia="华文楷体" w:hAnsi="华文楷体" w:hint="eastAsia"/>
          <w:sz w:val="28"/>
          <w:szCs w:val="28"/>
        </w:rPr>
        <w:t>0125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3E2CF2" w:rsidRDefault="003E2CF2" w:rsidP="003E2CF2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:rsidR="005B12EC" w:rsidRDefault="009741B2" w:rsidP="00CE6A51">
      <w:pPr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="00003407">
        <w:rPr>
          <w:rFonts w:ascii="仿宋" w:eastAsia="仿宋" w:hAnsi="仿宋" w:hint="eastAsia"/>
          <w:color w:val="0C0C0C"/>
          <w:sz w:val="32"/>
          <w:szCs w:val="32"/>
        </w:rPr>
        <w:t>薛宜松</w:t>
      </w:r>
      <w:r>
        <w:rPr>
          <w:rFonts w:ascii="仿宋" w:eastAsia="仿宋" w:hAnsi="仿宋" w:hint="eastAsia"/>
          <w:color w:val="0C0C0C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</w:t>
      </w:r>
      <w:r w:rsidR="00003407" w:rsidRPr="0000340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1980年6月28日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生，汉族，</w:t>
      </w:r>
      <w:r w:rsidR="00003407" w:rsidRPr="0000340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初中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，原户籍所在地：</w:t>
      </w:r>
      <w:r w:rsidR="00003407" w:rsidRPr="0000340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湖北省宜都市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湖北省宜昌市中级人民法院于</w:t>
      </w:r>
      <w:r w:rsidR="00003407" w:rsidRPr="0000340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2017年6月2日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 w:rsidR="00003407" w:rsidRPr="0000340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(2016)鄂05刑初67号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刑事判决，认定</w:t>
      </w:r>
      <w:r w:rsidR="00003407">
        <w:rPr>
          <w:rFonts w:ascii="仿宋" w:eastAsia="仿宋" w:hAnsi="仿宋" w:hint="eastAsia"/>
          <w:color w:val="0C0C0C"/>
          <w:sz w:val="32"/>
          <w:szCs w:val="32"/>
        </w:rPr>
        <w:t>薛宜松</w:t>
      </w:r>
      <w:r>
        <w:rPr>
          <w:rFonts w:ascii="仿宋" w:eastAsia="仿宋" w:hAnsi="仿宋" w:hint="eastAsia"/>
          <w:color w:val="0C0C0C"/>
          <w:sz w:val="32"/>
          <w:szCs w:val="32"/>
        </w:rPr>
        <w:t>犯</w:t>
      </w:r>
      <w:r w:rsidR="00003407" w:rsidRPr="00003407">
        <w:rPr>
          <w:rFonts w:ascii="仿宋" w:eastAsia="仿宋" w:hAnsi="仿宋" w:hint="eastAsia"/>
          <w:color w:val="0C0C0C"/>
          <w:sz w:val="32"/>
          <w:szCs w:val="32"/>
        </w:rPr>
        <w:t>贩卖毒品</w:t>
      </w:r>
      <w:r>
        <w:rPr>
          <w:rFonts w:ascii="仿宋" w:eastAsia="仿宋" w:hAnsi="仿宋" w:hint="eastAsia"/>
          <w:color w:val="0C0C0C"/>
          <w:sz w:val="32"/>
          <w:szCs w:val="32"/>
        </w:rPr>
        <w:t>罪，判处</w:t>
      </w:r>
      <w:r w:rsidR="00003407" w:rsidRPr="00003407">
        <w:rPr>
          <w:rFonts w:ascii="仿宋" w:eastAsia="仿宋" w:hAnsi="仿宋" w:hint="eastAsia"/>
          <w:color w:val="0C0C0C"/>
          <w:sz w:val="32"/>
          <w:szCs w:val="32"/>
        </w:rPr>
        <w:t>无期徒刑</w:t>
      </w:r>
      <w:r>
        <w:rPr>
          <w:rFonts w:ascii="仿宋" w:eastAsia="仿宋" w:hAnsi="仿宋" w:hint="eastAsia"/>
          <w:color w:val="0C0C0C"/>
          <w:sz w:val="32"/>
          <w:szCs w:val="32"/>
        </w:rPr>
        <w:t>，剥夺政治权利终身</w:t>
      </w:r>
      <w:r w:rsidR="00003407">
        <w:rPr>
          <w:rFonts w:ascii="仿宋" w:eastAsia="仿宋" w:hAnsi="仿宋" w:hint="eastAsia"/>
          <w:color w:val="0C0C0C"/>
          <w:sz w:val="32"/>
          <w:szCs w:val="32"/>
        </w:rPr>
        <w:t>，并处没收个人全部财产</w:t>
      </w:r>
      <w:r>
        <w:rPr>
          <w:rFonts w:ascii="仿宋" w:eastAsia="仿宋" w:hAnsi="仿宋" w:hint="eastAsia"/>
          <w:color w:val="0C0C0C"/>
          <w:sz w:val="32"/>
          <w:szCs w:val="32"/>
        </w:rPr>
        <w:t>。</w:t>
      </w:r>
      <w:r w:rsidR="00003407">
        <w:rPr>
          <w:rFonts w:ascii="仿宋" w:eastAsia="仿宋" w:hAnsi="仿宋" w:hint="eastAsia"/>
          <w:color w:val="0C0C0C"/>
          <w:sz w:val="32"/>
          <w:szCs w:val="32"/>
        </w:rPr>
        <w:t>判决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</w:t>
      </w:r>
      <w:r w:rsidR="00003407" w:rsidRPr="0000340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2017年7月5日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交付执行。</w:t>
      </w:r>
      <w:r w:rsidR="0000340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2020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00340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10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00340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14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日，经湖北</w:t>
      </w:r>
      <w:r w:rsidR="00003407">
        <w:rPr>
          <w:rFonts w:ascii="仿宋" w:eastAsia="仿宋" w:hAnsi="仿宋" w:hint="eastAsia"/>
          <w:color w:val="0C0C0C"/>
          <w:sz w:val="32"/>
          <w:szCs w:val="32"/>
        </w:rPr>
        <w:t>省高级人民法院裁定减为有期徒刑二十二</w:t>
      </w:r>
      <w:r>
        <w:rPr>
          <w:rFonts w:ascii="仿宋" w:eastAsia="仿宋" w:hAnsi="仿宋" w:hint="eastAsia"/>
          <w:color w:val="0C0C0C"/>
          <w:sz w:val="32"/>
          <w:szCs w:val="32"/>
        </w:rPr>
        <w:t>年，剥夺政治权利改为十年。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</w:t>
      </w:r>
      <w:r w:rsidR="00003407" w:rsidRPr="0000340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2020年10月14日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起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 w:rsidR="00003407" w:rsidRPr="0000340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2042年10月13日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止。</w:t>
      </w:r>
    </w:p>
    <w:p w:rsidR="005B12EC" w:rsidRDefault="009741B2" w:rsidP="00CE6A51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0" w:name="悔改类型"/>
      <w:bookmarkEnd w:id="0"/>
      <w:r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B12EC" w:rsidRDefault="009741B2" w:rsidP="00003407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003407">
        <w:rPr>
          <w:rFonts w:ascii="仿宋" w:eastAsia="仿宋" w:hAnsi="仿宋" w:hint="eastAsia"/>
          <w:color w:val="0C0C0C"/>
          <w:sz w:val="32"/>
          <w:szCs w:val="32"/>
        </w:rPr>
        <w:t>薛宜松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现从事操作工劳动，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自上次裁定减刑送达以来，能够做到认罪悔罪，认真遵守法律法规及监规，接受教育改造；积极参加思想、文化、职业技术教育；积极参加劳动，努力完成任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务。</w:t>
      </w:r>
      <w:r w:rsidR="00003407" w:rsidRPr="00003407">
        <w:rPr>
          <w:rFonts w:ascii="仿宋_GB2312" w:eastAsia="仿宋_GB2312" w:hAnsi="仿宋" w:cs="宋体" w:hint="eastAsia"/>
          <w:kern w:val="0"/>
          <w:sz w:val="32"/>
          <w:szCs w:val="32"/>
        </w:rPr>
        <w:t>上次减刑裁定送达之前获得表扬1个：2020年1月</w:t>
      </w:r>
      <w:r w:rsidR="00003407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003407" w:rsidRPr="00003407">
        <w:rPr>
          <w:rFonts w:ascii="仿宋_GB2312" w:eastAsia="仿宋_GB2312" w:hAnsi="仿宋" w:cs="宋体" w:hint="eastAsia"/>
          <w:kern w:val="0"/>
          <w:sz w:val="32"/>
          <w:szCs w:val="32"/>
        </w:rPr>
        <w:t>本次考核期内获得表扬7个：2020年9月</w:t>
      </w:r>
      <w:r w:rsidR="00003407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003407" w:rsidRPr="00003407">
        <w:rPr>
          <w:rFonts w:ascii="仿宋_GB2312" w:eastAsia="仿宋_GB2312" w:hAnsi="仿宋" w:cs="宋体" w:hint="eastAsia"/>
          <w:kern w:val="0"/>
          <w:sz w:val="32"/>
          <w:szCs w:val="32"/>
        </w:rPr>
        <w:t>2021年3月</w:t>
      </w:r>
      <w:r w:rsidR="00003407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003407" w:rsidRPr="00003407">
        <w:rPr>
          <w:rFonts w:ascii="仿宋_GB2312" w:eastAsia="仿宋_GB2312" w:hAnsi="仿宋" w:cs="宋体" w:hint="eastAsia"/>
          <w:kern w:val="0"/>
          <w:sz w:val="32"/>
          <w:szCs w:val="32"/>
        </w:rPr>
        <w:t>2021年8月</w:t>
      </w:r>
      <w:r w:rsidR="00003407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003407" w:rsidRPr="00003407">
        <w:rPr>
          <w:rFonts w:ascii="仿宋_GB2312" w:eastAsia="仿宋_GB2312" w:hAnsi="仿宋" w:cs="宋体" w:hint="eastAsia"/>
          <w:kern w:val="0"/>
          <w:sz w:val="32"/>
          <w:szCs w:val="32"/>
        </w:rPr>
        <w:t>2022年1月</w:t>
      </w:r>
      <w:r w:rsidR="00003407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003407" w:rsidRPr="00003407">
        <w:rPr>
          <w:rFonts w:ascii="仿宋_GB2312" w:eastAsia="仿宋_GB2312" w:hAnsi="仿宋" w:cs="宋体" w:hint="eastAsia"/>
          <w:kern w:val="0"/>
          <w:sz w:val="32"/>
          <w:szCs w:val="32"/>
        </w:rPr>
        <w:t>2022年7月</w:t>
      </w:r>
      <w:r w:rsidR="00003407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003407" w:rsidRPr="00003407">
        <w:rPr>
          <w:rFonts w:ascii="仿宋_GB2312" w:eastAsia="仿宋_GB2312" w:hAnsi="仿宋" w:cs="宋体" w:hint="eastAsia"/>
          <w:kern w:val="0"/>
          <w:sz w:val="32"/>
          <w:szCs w:val="32"/>
        </w:rPr>
        <w:t>2022年12月</w:t>
      </w:r>
      <w:r w:rsidR="00003407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003407" w:rsidRPr="00003407">
        <w:rPr>
          <w:rFonts w:ascii="仿宋_GB2312" w:eastAsia="仿宋_GB2312" w:hAnsi="仿宋" w:cs="宋体" w:hint="eastAsia"/>
          <w:kern w:val="0"/>
          <w:sz w:val="32"/>
          <w:szCs w:val="32"/>
        </w:rPr>
        <w:t>2024年5月</w:t>
      </w:r>
      <w:r w:rsidR="00003407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003407" w:rsidRPr="00003407">
        <w:rPr>
          <w:rFonts w:ascii="仿宋_GB2312" w:eastAsia="仿宋_GB2312" w:hAnsi="仿宋" w:cs="宋体" w:hint="eastAsia"/>
          <w:kern w:val="0"/>
          <w:sz w:val="32"/>
          <w:szCs w:val="32"/>
        </w:rPr>
        <w:t>物质奖励2个：2023年6月</w:t>
      </w:r>
      <w:r w:rsidR="00003407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003407" w:rsidRPr="00003407">
        <w:rPr>
          <w:rFonts w:ascii="仿宋_GB2312" w:eastAsia="仿宋_GB2312" w:hAnsi="仿宋" w:cs="宋体" w:hint="eastAsia"/>
          <w:kern w:val="0"/>
          <w:sz w:val="32"/>
          <w:szCs w:val="32"/>
        </w:rPr>
        <w:t>2023年12月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="009A6EF9" w:rsidRPr="009A6EF9">
        <w:rPr>
          <w:rFonts w:ascii="仿宋_GB2312" w:eastAsia="仿宋_GB2312" w:hAnsi="仿宋" w:cs="宋体" w:hint="eastAsia"/>
          <w:color w:val="FF0000"/>
          <w:kern w:val="0"/>
          <w:sz w:val="32"/>
          <w:szCs w:val="32"/>
        </w:rPr>
        <w:t>减刑裁定证实已执行罚没款3000元</w:t>
      </w:r>
      <w:r w:rsidR="009A6EF9">
        <w:rPr>
          <w:rFonts w:ascii="仿宋_GB2312" w:eastAsia="仿宋_GB2312" w:hAnsi="仿宋" w:cs="宋体" w:hint="eastAsia"/>
          <w:color w:val="FF0000"/>
          <w:kern w:val="0"/>
          <w:sz w:val="32"/>
          <w:szCs w:val="32"/>
        </w:rPr>
        <w:t>（票据未见）</w:t>
      </w:r>
      <w:r w:rsidR="009A6EF9" w:rsidRPr="009A6EF9">
        <w:rPr>
          <w:rFonts w:ascii="仿宋_GB2312" w:eastAsia="仿宋_GB2312" w:hAnsi="仿宋" w:cs="宋体" w:hint="eastAsia"/>
          <w:color w:val="FF0000"/>
          <w:kern w:val="0"/>
          <w:sz w:val="32"/>
          <w:szCs w:val="32"/>
        </w:rPr>
        <w:t>，</w:t>
      </w:r>
      <w:r w:rsidR="009A6EF9">
        <w:rPr>
          <w:rFonts w:ascii="仿宋_GB2312" w:eastAsia="仿宋_GB2312" w:hAnsi="仿宋" w:cs="宋体" w:hint="eastAsia"/>
          <w:kern w:val="0"/>
          <w:sz w:val="32"/>
          <w:szCs w:val="32"/>
        </w:rPr>
        <w:t>2018年12月28日湖北省宜昌市中级人民法院</w:t>
      </w:r>
      <w:proofErr w:type="gramStart"/>
      <w:r w:rsidR="009A6EF9">
        <w:rPr>
          <w:rFonts w:ascii="仿宋_GB2312" w:eastAsia="仿宋_GB2312" w:hAnsi="仿宋" w:cs="宋体" w:hint="eastAsia"/>
          <w:kern w:val="0"/>
          <w:sz w:val="32"/>
          <w:szCs w:val="32"/>
        </w:rPr>
        <w:t>作出</w:t>
      </w:r>
      <w:proofErr w:type="gramEnd"/>
      <w:r w:rsidR="009A6EF9">
        <w:rPr>
          <w:rFonts w:ascii="仿宋_GB2312" w:eastAsia="仿宋_GB2312" w:hAnsi="仿宋" w:cs="宋体" w:hint="eastAsia"/>
          <w:kern w:val="0"/>
          <w:sz w:val="32"/>
          <w:szCs w:val="32"/>
        </w:rPr>
        <w:t>（2018）鄂05执305号之一执行裁定书，终结本次执行程序，2024年1月18日执行罚没款300元。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综合考量其犯罪性质和具体情节、社会危害程度，</w:t>
      </w:r>
      <w:r w:rsidR="009A6EF9">
        <w:rPr>
          <w:rFonts w:ascii="仿宋_GB2312" w:eastAsia="仿宋_GB2312" w:hAnsi="仿宋" w:cs="宋体" w:hint="eastAsia"/>
          <w:kern w:val="0"/>
          <w:sz w:val="32"/>
          <w:szCs w:val="32"/>
        </w:rPr>
        <w:t>财产性判项执行情况，交付执行后的一贯改造表现，</w:t>
      </w:r>
      <w:bookmarkStart w:id="1" w:name="_GoBack"/>
      <w:bookmarkEnd w:id="1"/>
      <w:r>
        <w:rPr>
          <w:rFonts w:ascii="仿宋_GB2312" w:eastAsia="仿宋_GB2312" w:hAnsi="仿宋" w:cs="宋体" w:hint="eastAsia"/>
          <w:kern w:val="0"/>
          <w:sz w:val="32"/>
          <w:szCs w:val="32"/>
        </w:rPr>
        <w:t>应从严掌握减刑幅度。</w:t>
      </w:r>
    </w:p>
    <w:p w:rsidR="003E2CF2" w:rsidRPr="000546FE" w:rsidRDefault="003E2CF2" w:rsidP="003E2CF2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kern w:val="0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lastRenderedPageBreak/>
        <w:t>认定上述事实的依据有：对该犯减刑的建议书、</w:t>
      </w:r>
      <w:r w:rsidRPr="000546FE">
        <w:rPr>
          <w:rFonts w:ascii="仿宋" w:eastAsia="仿宋" w:hAnsi="仿宋" w:hint="eastAsia"/>
          <w:color w:val="0C0C0C"/>
          <w:kern w:val="0"/>
          <w:sz w:val="32"/>
          <w:szCs w:val="32"/>
        </w:rPr>
        <w:t>罪犯计分考核明细表、</w:t>
      </w:r>
      <w:r w:rsidRPr="000546FE">
        <w:rPr>
          <w:rFonts w:ascii="仿宋" w:eastAsia="仿宋" w:hAnsi="仿宋"/>
          <w:color w:val="0C0C0C"/>
          <w:kern w:val="0"/>
          <w:sz w:val="32"/>
          <w:szCs w:val="32"/>
        </w:rPr>
        <w:t>罪犯奖励审批表、罪犯评审鉴定表、</w:t>
      </w:r>
      <w:r w:rsidRPr="000546FE">
        <w:rPr>
          <w:rFonts w:ascii="仿宋" w:eastAsia="仿宋" w:hAnsi="仿宋" w:hint="eastAsia"/>
          <w:color w:val="0C0C0C"/>
          <w:kern w:val="0"/>
          <w:sz w:val="32"/>
          <w:szCs w:val="32"/>
        </w:rPr>
        <w:t>罪犯确有悔改表现的书面证明材料、</w:t>
      </w:r>
      <w:r w:rsidRPr="000546FE">
        <w:rPr>
          <w:rFonts w:ascii="仿宋" w:eastAsia="仿宋" w:hAnsi="仿宋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5B12EC" w:rsidRDefault="009741B2" w:rsidP="00CE6A51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="00003407">
        <w:rPr>
          <w:rFonts w:ascii="仿宋" w:eastAsia="仿宋" w:hAnsi="仿宋" w:hint="eastAsia"/>
          <w:color w:val="0C0C0C"/>
          <w:sz w:val="32"/>
          <w:szCs w:val="32"/>
        </w:rPr>
        <w:t>薛宜松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能够认罪悔罪，认真遵守法律法规及监规，接受教育改造；积极参加思想、文化、职业技术教育；积极参加劳动，完成生产任务。自上次裁定减刑送达以来,已过二年，确有悔改表现，符合减刑条件。</w:t>
      </w:r>
    </w:p>
    <w:p w:rsidR="005B12EC" w:rsidRDefault="009741B2" w:rsidP="00CE6A51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</w:t>
      </w:r>
      <w:r w:rsidR="00CE6A51">
        <w:rPr>
          <w:rFonts w:ascii="仿宋" w:eastAsia="仿宋" w:hAnsi="仿宋" w:hint="eastAsia"/>
          <w:color w:val="0C0C0C"/>
          <w:sz w:val="32"/>
          <w:szCs w:val="32"/>
        </w:rPr>
        <w:t>七十三</w:t>
      </w:r>
      <w:r>
        <w:rPr>
          <w:rFonts w:ascii="仿宋" w:eastAsia="仿宋" w:hAnsi="仿宋" w:hint="eastAsia"/>
          <w:color w:val="0C0C0C"/>
          <w:sz w:val="32"/>
          <w:szCs w:val="32"/>
        </w:rPr>
        <w:t>条第二款之规定，建议将罪犯</w:t>
      </w:r>
      <w:r w:rsidR="00003407">
        <w:rPr>
          <w:rFonts w:ascii="仿宋" w:eastAsia="仿宋" w:hAnsi="仿宋" w:hint="eastAsia"/>
          <w:color w:val="0C0C0C"/>
          <w:sz w:val="32"/>
          <w:szCs w:val="32"/>
        </w:rPr>
        <w:t>薛宜松</w:t>
      </w:r>
      <w:r w:rsidR="0000340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的刑罚减去有期徒刑七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个月，剥夺政治权利十年不变。特报请裁定。</w:t>
      </w:r>
    </w:p>
    <w:p w:rsidR="005B12EC" w:rsidRDefault="009741B2" w:rsidP="00CE6A51">
      <w:pPr>
        <w:pStyle w:val="1"/>
        <w:spacing w:line="56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此致</w:t>
      </w:r>
    </w:p>
    <w:p w:rsidR="005B12EC" w:rsidRDefault="009741B2" w:rsidP="00CE6A51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5B12EC" w:rsidRDefault="005B12EC" w:rsidP="00CE6A51">
      <w:pPr>
        <w:pStyle w:val="10"/>
        <w:spacing w:line="560" w:lineRule="exact"/>
        <w:ind w:leftChars="0" w:left="0"/>
        <w:rPr>
          <w:rFonts w:ascii="仿宋" w:eastAsia="仿宋" w:hAnsi="仿宋"/>
          <w:color w:val="0C0C0C"/>
        </w:rPr>
      </w:pPr>
    </w:p>
    <w:p w:rsidR="005B12EC" w:rsidRDefault="005B12EC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5B12EC" w:rsidRDefault="009741B2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（监狱公章）</w:t>
      </w:r>
    </w:p>
    <w:p w:rsidR="005B12EC" w:rsidRDefault="009741B2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202</w:t>
      </w:r>
      <w:r w:rsidR="003E2CF2">
        <w:rPr>
          <w:rFonts w:ascii="仿宋" w:eastAsia="仿宋" w:hAnsi="仿宋" w:hint="eastAsia"/>
          <w:color w:val="0C0C0C"/>
          <w:sz w:val="32"/>
          <w:szCs w:val="32"/>
        </w:rPr>
        <w:t>5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9A6EF9">
        <w:rPr>
          <w:rFonts w:ascii="仿宋" w:eastAsia="仿宋" w:hAnsi="仿宋" w:hint="eastAsia"/>
          <w:color w:val="0C0C0C"/>
          <w:sz w:val="32"/>
          <w:szCs w:val="32"/>
        </w:rPr>
        <w:t>8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9A6EF9">
        <w:rPr>
          <w:rFonts w:ascii="仿宋" w:eastAsia="仿宋" w:hAnsi="仿宋" w:hint="eastAsia"/>
          <w:color w:val="0C0C0C"/>
          <w:sz w:val="32"/>
          <w:szCs w:val="32"/>
        </w:rPr>
        <w:t>5</w:t>
      </w:r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sectPr w:rsidR="005B12EC" w:rsidSect="00EE7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293" w:rsidRDefault="00FE1293" w:rsidP="00CE6A51">
      <w:r>
        <w:separator/>
      </w:r>
    </w:p>
  </w:endnote>
  <w:endnote w:type="continuationSeparator" w:id="0">
    <w:p w:rsidR="00FE1293" w:rsidRDefault="00FE1293" w:rsidP="00CE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293" w:rsidRDefault="00FE1293" w:rsidP="00CE6A51">
      <w:r>
        <w:separator/>
      </w:r>
    </w:p>
  </w:footnote>
  <w:footnote w:type="continuationSeparator" w:id="0">
    <w:p w:rsidR="00FE1293" w:rsidRDefault="00FE1293" w:rsidP="00CE6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00003407"/>
    <w:rsid w:val="000546FE"/>
    <w:rsid w:val="000F019B"/>
    <w:rsid w:val="001751E0"/>
    <w:rsid w:val="001B27E5"/>
    <w:rsid w:val="001C36B6"/>
    <w:rsid w:val="0038266F"/>
    <w:rsid w:val="00383792"/>
    <w:rsid w:val="003E2CF2"/>
    <w:rsid w:val="004422D0"/>
    <w:rsid w:val="004F1793"/>
    <w:rsid w:val="00521899"/>
    <w:rsid w:val="005A2944"/>
    <w:rsid w:val="005B12EC"/>
    <w:rsid w:val="006153CB"/>
    <w:rsid w:val="007114CA"/>
    <w:rsid w:val="007633EA"/>
    <w:rsid w:val="007916AD"/>
    <w:rsid w:val="0090039E"/>
    <w:rsid w:val="009741B2"/>
    <w:rsid w:val="009A6EF9"/>
    <w:rsid w:val="009D474E"/>
    <w:rsid w:val="00AB7854"/>
    <w:rsid w:val="00BC0A38"/>
    <w:rsid w:val="00CE6A51"/>
    <w:rsid w:val="00E33D99"/>
    <w:rsid w:val="00E511AE"/>
    <w:rsid w:val="00EE734D"/>
    <w:rsid w:val="00FB7F46"/>
    <w:rsid w:val="00FE1293"/>
    <w:rsid w:val="2ADC2C65"/>
    <w:rsid w:val="2D214E25"/>
    <w:rsid w:val="37006BE7"/>
    <w:rsid w:val="4573426D"/>
    <w:rsid w:val="47F43FF3"/>
    <w:rsid w:val="4CEB7CA2"/>
    <w:rsid w:val="63C76813"/>
    <w:rsid w:val="66B87784"/>
    <w:rsid w:val="67BB32B6"/>
    <w:rsid w:val="74DF59AC"/>
    <w:rsid w:val="754278D2"/>
    <w:rsid w:val="754E73B3"/>
    <w:rsid w:val="77424DB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34D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E73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E7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E734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E734D"/>
    <w:rPr>
      <w:sz w:val="18"/>
      <w:szCs w:val="18"/>
    </w:rPr>
  </w:style>
  <w:style w:type="paragraph" w:customStyle="1" w:styleId="1">
    <w:name w:val="称呼1"/>
    <w:basedOn w:val="a"/>
    <w:next w:val="a"/>
    <w:qFormat/>
    <w:rsid w:val="00EE734D"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rsid w:val="00EE734D"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150</Words>
  <Characters>861</Characters>
  <Application>Microsoft Office Word</Application>
  <DocSecurity>0</DocSecurity>
  <Lines>7</Lines>
  <Paragraphs>2</Paragraphs>
  <ScaleCrop>false</ScaleCrop>
  <Company>Microsoft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闵昊</cp:lastModifiedBy>
  <cp:revision>4</cp:revision>
  <cp:lastPrinted>2024-09-16T08:19:00Z</cp:lastPrinted>
  <dcterms:created xsi:type="dcterms:W3CDTF">2025-03-07T02:31:00Z</dcterms:created>
  <dcterms:modified xsi:type="dcterms:W3CDTF">2025-08-04T10:19:00Z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