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2B6B22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2B6B22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2B6B22" w:rsidRDefault="009863C5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（2025）鄂宜监减字第0</w:t>
      </w:r>
      <w:r>
        <w:rPr>
          <w:rFonts w:ascii="仿宋_GB2312" w:eastAsia="仿宋_GB2312" w:hAnsi="仿宋"/>
          <w:color w:val="0C0C0C"/>
          <w:kern w:val="0"/>
          <w:sz w:val="32"/>
          <w:szCs w:val="32"/>
        </w:rPr>
        <w:t>116</w:t>
      </w:r>
      <w:r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2B6B22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7D6A00" w:rsidRPr="002B6B22">
        <w:rPr>
          <w:rFonts w:ascii="仿宋_GB2312" w:eastAsia="仿宋_GB2312" w:hAnsi="仿宋" w:hint="eastAsia"/>
          <w:color w:val="0C0C0C"/>
          <w:sz w:val="32"/>
          <w:szCs w:val="32"/>
        </w:rPr>
        <w:t>李如恩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D6A00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1969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D6A00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D6A00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16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7D6A00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湖北省利川市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D6A00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7D6A00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小学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7D6A00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7D6A00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7D6A00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7D6A00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7D6A00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2B6B22" w:rsidRDefault="007D6A00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省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恩施土家族苗族自治州中级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29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鄂28刑</w:t>
      </w:r>
      <w:r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初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</w:t>
      </w:r>
      <w:r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李如恩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贩卖、</w:t>
      </w:r>
      <w:r w:rsidR="002B6B22" w:rsidRPr="002B6B22">
        <w:rPr>
          <w:rFonts w:ascii="仿宋_GB2312" w:eastAsia="仿宋_GB2312" w:hAnsi="仿宋"/>
          <w:color w:val="0C0C0C"/>
          <w:sz w:val="32"/>
          <w:szCs w:val="32"/>
        </w:rPr>
        <w:t>运输毒品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无期徒刑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，剥夺政治权利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终身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没收个人全部财产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。判决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2016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10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="002B6B22" w:rsidRPr="002B6B22">
        <w:rPr>
          <w:rFonts w:ascii="仿宋_GB2312" w:eastAsia="仿宋_GB2312" w:hAnsi="仿宋"/>
          <w:color w:val="0C0C0C"/>
          <w:sz w:val="32"/>
          <w:szCs w:val="32"/>
        </w:rPr>
        <w:t>2020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2B6B22" w:rsidRPr="002B6B22">
        <w:rPr>
          <w:rFonts w:ascii="仿宋_GB2312" w:eastAsia="仿宋_GB2312" w:hAnsi="仿宋"/>
          <w:color w:val="0C0C0C"/>
          <w:sz w:val="32"/>
          <w:szCs w:val="32"/>
        </w:rPr>
        <w:t>7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2B6B22" w:rsidRPr="002B6B22">
        <w:rPr>
          <w:rFonts w:ascii="仿宋_GB2312" w:eastAsia="仿宋_GB2312" w:hAnsi="仿宋"/>
          <w:color w:val="0C0C0C"/>
          <w:sz w:val="32"/>
          <w:szCs w:val="32"/>
        </w:rPr>
        <w:t>13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2B6B22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十年；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2020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13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2042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7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12</w:t>
      </w:r>
      <w:r w:rsidR="000546FE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2B6B22" w:rsidRDefault="000546FE" w:rsidP="002B6B22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2019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月，获得上次减刑裁定送达之前表扬2个：2019年5月、2019年11月；本次考核期内表扬6个：2020年6月、2020年12月、2021年5月、2022年5月、2022年11月、2023年11月；物质奖励3个：2021年12月、2023年5月、2024年5月，累计获得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个表扬。湖北省恩施土家族苗族自治州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中级人民法院出具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（2018）鄂28执56号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终结执行裁定。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罪犯李如恩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于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2024年7月26日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执行财产性判项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500元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。但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2B6B22" w:rsidRPr="002B6B22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情节、社会危害程度，减刑幅度应从严掌握。</w:t>
      </w:r>
    </w:p>
    <w:p w:rsidR="000546FE" w:rsidRPr="002B6B22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2B6B2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财产刑履行情况的有关单据、</w:t>
      </w:r>
      <w:r w:rsidRPr="002B6B22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2B6B22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李如恩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2B6B22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2B6B22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2B6B22" w:rsidRPr="002B6B22">
        <w:rPr>
          <w:rFonts w:ascii="仿宋_GB2312" w:eastAsia="仿宋_GB2312" w:hAnsi="仿宋" w:hint="eastAsia"/>
          <w:color w:val="0C0C0C"/>
          <w:sz w:val="32"/>
          <w:szCs w:val="32"/>
        </w:rPr>
        <w:t>李如恩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六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2B6B22"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2B6B22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</w:p>
    <w:p w:rsidR="000546FE" w:rsidRPr="002B6B22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2B6B22">
        <w:rPr>
          <w:rFonts w:ascii="仿宋_GB2312" w:hAnsi="仿宋" w:hint="eastAsia"/>
          <w:color w:val="0C0C0C"/>
        </w:rPr>
        <w:t>此致</w:t>
      </w:r>
    </w:p>
    <w:p w:rsidR="000546FE" w:rsidRPr="002B6B22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2B6B22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2B6B22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2B6B22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2B6B22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2B6B22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</w:t>
      </w:r>
      <w:r w:rsidR="009863C5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bookmarkStart w:id="0" w:name="_GoBack"/>
      <w:bookmarkEnd w:id="0"/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 xml:space="preserve"> </w:t>
      </w:r>
      <w:r w:rsidR="00742966" w:rsidRPr="002B6B22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9863C5">
        <w:rPr>
          <w:rFonts w:ascii="仿宋_GB2312" w:eastAsia="仿宋_GB2312" w:hAnsi="仿宋"/>
          <w:color w:val="0C0C0C"/>
          <w:sz w:val="32"/>
          <w:szCs w:val="32"/>
        </w:rPr>
        <w:t>8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9863C5">
        <w:rPr>
          <w:rFonts w:ascii="仿宋_GB2312" w:eastAsia="仿宋_GB2312" w:hAnsi="仿宋"/>
          <w:color w:val="0C0C0C"/>
          <w:sz w:val="32"/>
          <w:szCs w:val="32"/>
        </w:rPr>
        <w:t>5</w:t>
      </w:r>
      <w:r w:rsidRPr="002B6B22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DA4" w:rsidRDefault="005F6DA4" w:rsidP="000546FE">
      <w:r>
        <w:separator/>
      </w:r>
    </w:p>
  </w:endnote>
  <w:endnote w:type="continuationSeparator" w:id="0">
    <w:p w:rsidR="005F6DA4" w:rsidRDefault="005F6DA4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DA4" w:rsidRDefault="005F6DA4" w:rsidP="000546FE">
      <w:r>
        <w:separator/>
      </w:r>
    </w:p>
  </w:footnote>
  <w:footnote w:type="continuationSeparator" w:id="0">
    <w:p w:rsidR="005F6DA4" w:rsidRDefault="005F6DA4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2B6B22"/>
    <w:rsid w:val="003D6C3B"/>
    <w:rsid w:val="005448CA"/>
    <w:rsid w:val="005A2944"/>
    <w:rsid w:val="005B4666"/>
    <w:rsid w:val="005F6DA4"/>
    <w:rsid w:val="00742966"/>
    <w:rsid w:val="007633EA"/>
    <w:rsid w:val="00767699"/>
    <w:rsid w:val="007916AD"/>
    <w:rsid w:val="007C28EC"/>
    <w:rsid w:val="007D6A00"/>
    <w:rsid w:val="0090039E"/>
    <w:rsid w:val="009863C5"/>
    <w:rsid w:val="009D474E"/>
    <w:rsid w:val="00AB7854"/>
    <w:rsid w:val="00B916C8"/>
    <w:rsid w:val="00DD1FD1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14</cp:revision>
  <dcterms:created xsi:type="dcterms:W3CDTF">2024-01-03T02:46:00Z</dcterms:created>
  <dcterms:modified xsi:type="dcterms:W3CDTF">2025-08-05T05:29:00Z</dcterms:modified>
</cp:coreProperties>
</file>