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E3" w:rsidRPr="00CA057C" w:rsidRDefault="00610FE3" w:rsidP="00610FE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A9641C" w:rsidRDefault="00610FE3" w:rsidP="00610FE3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</w:t>
      </w:r>
      <w:r>
        <w:rPr>
          <w:rFonts w:ascii="仿宋_GB2312" w:eastAsia="仿宋_GB2312" w:hAnsi="仿宋"/>
          <w:color w:val="0C0C0C"/>
          <w:sz w:val="32"/>
          <w:szCs w:val="32"/>
        </w:rPr>
        <w:t>5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proofErr w:type="gramStart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鄂宜监</w:t>
      </w:r>
      <w:proofErr w:type="gramEnd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减</w:t>
      </w:r>
      <w:r w:rsidRPr="00F102D1">
        <w:rPr>
          <w:rFonts w:ascii="仿宋_GB2312" w:eastAsia="仿宋_GB2312" w:hAnsi="仿宋" w:hint="eastAsia"/>
          <w:color w:val="000000" w:themeColor="text1"/>
          <w:sz w:val="32"/>
          <w:szCs w:val="32"/>
        </w:rPr>
        <w:t>字第</w:t>
      </w:r>
      <w:r w:rsidRPr="00F102D1">
        <w:rPr>
          <w:rFonts w:ascii="仿宋_GB2312" w:eastAsia="仿宋_GB2312" w:hAnsi="仿宋"/>
          <w:color w:val="000000" w:themeColor="text1"/>
          <w:sz w:val="32"/>
          <w:szCs w:val="32"/>
        </w:rPr>
        <w:t>00</w:t>
      </w:r>
      <w:r w:rsidR="00F102D1" w:rsidRPr="00F102D1">
        <w:rPr>
          <w:rFonts w:ascii="仿宋_GB2312" w:eastAsia="仿宋_GB2312" w:hAnsi="仿宋" w:hint="eastAsia"/>
          <w:color w:val="000000" w:themeColor="text1"/>
          <w:sz w:val="32"/>
          <w:szCs w:val="32"/>
        </w:rPr>
        <w:t>47</w:t>
      </w:r>
      <w:r w:rsidRPr="00F102D1">
        <w:rPr>
          <w:rFonts w:ascii="仿宋_GB2312" w:eastAsia="仿宋_GB2312" w:hAnsi="仿宋" w:hint="eastAsia"/>
          <w:color w:val="000000" w:themeColor="text1"/>
          <w:sz w:val="32"/>
          <w:szCs w:val="32"/>
        </w:rPr>
        <w:t>号</w:t>
      </w:r>
    </w:p>
    <w:p w:rsidR="00610FE3" w:rsidRDefault="00610FE3" w:rsidP="00610FE3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F841DB" w:rsidRPr="00F841DB" w:rsidRDefault="00F841DB" w:rsidP="00F841DB">
      <w:pPr>
        <w:widowControl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841DB">
        <w:rPr>
          <w:rFonts w:ascii="仿宋" w:eastAsia="仿宋" w:hAnsi="仿宋" w:hint="eastAsia"/>
          <w:sz w:val="32"/>
          <w:szCs w:val="32"/>
        </w:rPr>
        <w:t>罪犯董建，男，1990年7月7日出生于湖北省建始县，汉族，初中文化程度，农民。于2021年3月25日到湖北省宜昌监狱服刑至今。</w:t>
      </w:r>
    </w:p>
    <w:p w:rsidR="00F841DB" w:rsidRPr="00F841DB" w:rsidRDefault="00F841DB" w:rsidP="00F841DB">
      <w:pPr>
        <w:widowControl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841DB">
        <w:rPr>
          <w:rFonts w:ascii="仿宋" w:eastAsia="仿宋" w:hAnsi="仿宋" w:hint="eastAsia"/>
          <w:sz w:val="32"/>
          <w:szCs w:val="32"/>
        </w:rPr>
        <w:t>湖北省恩施市人民法院于2019年5月23日</w:t>
      </w:r>
      <w:proofErr w:type="gramStart"/>
      <w:r w:rsidRPr="00F841DB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F841DB">
        <w:rPr>
          <w:rFonts w:ascii="仿宋" w:eastAsia="仿宋" w:hAnsi="仿宋" w:hint="eastAsia"/>
          <w:sz w:val="32"/>
          <w:szCs w:val="32"/>
        </w:rPr>
        <w:t>(2019)鄂2801刑初97号刑事判决，认定被告人董建犯抢劫罪，判处有期徒刑七年三个月，并处罚金人民币10000元；犯强奸罪，判处有期徒刑六年一个月；犯聚众斗殴罪，判处有期徒刑四年四个月；合并后，决定执行有期徒刑十六年六个月，并处罚金人民币10000元。宣判后被告人董建不服，提出上诉。湖北省恩施土家族苗族自治州中级人民法院于2019年9月9日</w:t>
      </w:r>
      <w:proofErr w:type="gramStart"/>
      <w:r w:rsidRPr="00F841DB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F841DB">
        <w:rPr>
          <w:rFonts w:ascii="仿宋" w:eastAsia="仿宋" w:hAnsi="仿宋" w:hint="eastAsia"/>
          <w:sz w:val="32"/>
          <w:szCs w:val="32"/>
        </w:rPr>
        <w:t>(2019)鄂28刑终199号刑事裁定:驳回上诉，维持原判。湖北省恩施土家族苗族自治州中级人民法院于2021年1月11日</w:t>
      </w:r>
      <w:proofErr w:type="gramStart"/>
      <w:r w:rsidRPr="00F841DB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F841DB">
        <w:rPr>
          <w:rFonts w:ascii="仿宋" w:eastAsia="仿宋" w:hAnsi="仿宋" w:hint="eastAsia"/>
          <w:sz w:val="32"/>
          <w:szCs w:val="32"/>
        </w:rPr>
        <w:t>(2020)鄂28刑再2号刑事判决，认定被告人董建犯抢劫罪，判处有期徒刑七年三个月，并处罚金人民币10000元；犯强奸罪，判处有期徒刑十二年；犯聚众斗殴罪，判处有期徒刑三年；数罪并罚，决定执行有期徒刑十九年，并处罚金人民币10000元。判决发生法律效力后，于2021年3月25日交付执行。刑期自2018年11月27日起至2037年11月26日止。</w:t>
      </w:r>
    </w:p>
    <w:p w:rsidR="00F841DB" w:rsidRPr="00F841DB" w:rsidRDefault="00F841DB" w:rsidP="00610FE3">
      <w:pPr>
        <w:widowControl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841DB">
        <w:rPr>
          <w:rFonts w:ascii="仿宋" w:eastAsia="仿宋" w:hAnsi="仿宋" w:hint="eastAsia"/>
          <w:sz w:val="32"/>
          <w:szCs w:val="32"/>
        </w:rPr>
        <w:t>该犯自交付执行以来，能够做到认罪悔罪，认真遵守法律法规及监规，接受教育改造；积极参加思想、文化、职业技术教育；积极参加劳动，努力完成任务。</w:t>
      </w:r>
      <w:r w:rsidR="00610FE3" w:rsidRPr="00610FE3">
        <w:rPr>
          <w:rFonts w:ascii="仿宋" w:eastAsia="仿宋" w:hAnsi="仿宋" w:hint="eastAsia"/>
          <w:sz w:val="32"/>
          <w:szCs w:val="32"/>
        </w:rPr>
        <w:t>本次考核期内获得表扬5个：2021年11月</w:t>
      </w:r>
      <w:r w:rsidR="00610FE3">
        <w:rPr>
          <w:rFonts w:ascii="仿宋" w:eastAsia="仿宋" w:hAnsi="仿宋" w:hint="eastAsia"/>
          <w:sz w:val="32"/>
          <w:szCs w:val="32"/>
        </w:rPr>
        <w:t>、</w:t>
      </w:r>
      <w:r w:rsidR="00610FE3" w:rsidRPr="00610FE3">
        <w:rPr>
          <w:rFonts w:ascii="仿宋" w:eastAsia="仿宋" w:hAnsi="仿宋" w:hint="eastAsia"/>
          <w:sz w:val="32"/>
          <w:szCs w:val="32"/>
        </w:rPr>
        <w:t>2022年05月</w:t>
      </w:r>
      <w:r w:rsidR="00610FE3">
        <w:rPr>
          <w:rFonts w:ascii="仿宋" w:eastAsia="仿宋" w:hAnsi="仿宋" w:hint="eastAsia"/>
          <w:sz w:val="32"/>
          <w:szCs w:val="32"/>
        </w:rPr>
        <w:t>、</w:t>
      </w:r>
      <w:r w:rsidR="00610FE3" w:rsidRPr="00610FE3">
        <w:rPr>
          <w:rFonts w:ascii="仿宋" w:eastAsia="仿宋" w:hAnsi="仿宋" w:hint="eastAsia"/>
          <w:sz w:val="32"/>
          <w:szCs w:val="32"/>
        </w:rPr>
        <w:t>2022年10月</w:t>
      </w:r>
      <w:r w:rsidR="00610FE3">
        <w:rPr>
          <w:rFonts w:ascii="仿宋" w:eastAsia="仿宋" w:hAnsi="仿宋" w:hint="eastAsia"/>
          <w:sz w:val="32"/>
          <w:szCs w:val="32"/>
        </w:rPr>
        <w:t>、</w:t>
      </w:r>
      <w:r w:rsidR="00610FE3" w:rsidRPr="00610FE3">
        <w:rPr>
          <w:rFonts w:ascii="仿宋" w:eastAsia="仿宋" w:hAnsi="仿宋" w:hint="eastAsia"/>
          <w:sz w:val="32"/>
          <w:szCs w:val="32"/>
        </w:rPr>
        <w:lastRenderedPageBreak/>
        <w:t>2023年03月</w:t>
      </w:r>
      <w:r w:rsidR="00610FE3">
        <w:rPr>
          <w:rFonts w:ascii="仿宋" w:eastAsia="仿宋" w:hAnsi="仿宋" w:hint="eastAsia"/>
          <w:sz w:val="32"/>
          <w:szCs w:val="32"/>
        </w:rPr>
        <w:t>、</w:t>
      </w:r>
      <w:r w:rsidR="00610FE3" w:rsidRPr="00610FE3">
        <w:rPr>
          <w:rFonts w:ascii="仿宋" w:eastAsia="仿宋" w:hAnsi="仿宋" w:hint="eastAsia"/>
          <w:sz w:val="32"/>
          <w:szCs w:val="32"/>
        </w:rPr>
        <w:t>2023年09月</w:t>
      </w:r>
      <w:r w:rsidR="00610FE3">
        <w:rPr>
          <w:rFonts w:ascii="仿宋" w:eastAsia="仿宋" w:hAnsi="仿宋" w:hint="eastAsia"/>
          <w:sz w:val="32"/>
          <w:szCs w:val="32"/>
        </w:rPr>
        <w:t>，</w:t>
      </w:r>
      <w:r w:rsidR="00610FE3" w:rsidRPr="00610FE3">
        <w:rPr>
          <w:rFonts w:ascii="仿宋" w:eastAsia="仿宋" w:hAnsi="仿宋" w:hint="eastAsia"/>
          <w:sz w:val="32"/>
          <w:szCs w:val="32"/>
        </w:rPr>
        <w:t>物质奖励1个：2024年03月</w:t>
      </w:r>
      <w:r w:rsidR="00610FE3">
        <w:rPr>
          <w:rFonts w:ascii="仿宋" w:eastAsia="仿宋" w:hAnsi="仿宋" w:hint="eastAsia"/>
          <w:sz w:val="32"/>
          <w:szCs w:val="32"/>
        </w:rPr>
        <w:t>。</w:t>
      </w:r>
      <w:r w:rsidR="00610FE3" w:rsidRPr="00610FE3">
        <w:rPr>
          <w:rFonts w:ascii="仿宋" w:eastAsia="仿宋" w:hAnsi="仿宋" w:hint="eastAsia"/>
          <w:sz w:val="32"/>
          <w:szCs w:val="32"/>
        </w:rPr>
        <w:t>2023年7月3日缴纳</w:t>
      </w:r>
      <w:r w:rsidR="00610FE3">
        <w:rPr>
          <w:rFonts w:ascii="仿宋" w:eastAsia="仿宋" w:hAnsi="仿宋" w:hint="eastAsia"/>
          <w:sz w:val="32"/>
          <w:szCs w:val="32"/>
        </w:rPr>
        <w:t>罚金</w:t>
      </w:r>
      <w:r w:rsidR="00610FE3" w:rsidRPr="00610FE3">
        <w:rPr>
          <w:rFonts w:ascii="仿宋" w:eastAsia="仿宋" w:hAnsi="仿宋" w:hint="eastAsia"/>
          <w:sz w:val="32"/>
          <w:szCs w:val="32"/>
        </w:rPr>
        <w:t>10000元</w:t>
      </w:r>
      <w:r w:rsidR="00610FE3">
        <w:rPr>
          <w:rFonts w:ascii="仿宋" w:eastAsia="仿宋" w:hAnsi="仿宋" w:hint="eastAsia"/>
          <w:sz w:val="32"/>
          <w:szCs w:val="32"/>
        </w:rPr>
        <w:t>。</w:t>
      </w:r>
      <w:proofErr w:type="gramStart"/>
      <w:r w:rsidR="00610FE3">
        <w:rPr>
          <w:rFonts w:ascii="仿宋" w:eastAsia="仿宋" w:hAnsi="仿宋" w:hint="eastAsia"/>
          <w:sz w:val="32"/>
          <w:szCs w:val="32"/>
        </w:rPr>
        <w:t>财产性判项</w:t>
      </w:r>
      <w:proofErr w:type="gramEnd"/>
      <w:r w:rsidR="00610FE3">
        <w:rPr>
          <w:rFonts w:ascii="仿宋" w:eastAsia="仿宋" w:hAnsi="仿宋" w:hint="eastAsia"/>
          <w:sz w:val="32"/>
          <w:szCs w:val="32"/>
        </w:rPr>
        <w:t>已执行完毕</w:t>
      </w:r>
      <w:r w:rsidRPr="00F841DB">
        <w:rPr>
          <w:rFonts w:ascii="仿宋" w:eastAsia="仿宋" w:hAnsi="仿宋" w:hint="eastAsia"/>
          <w:sz w:val="32"/>
          <w:szCs w:val="32"/>
        </w:rPr>
        <w:t>。</w:t>
      </w:r>
      <w:r w:rsidR="00FB5D2B">
        <w:rPr>
          <w:rFonts w:ascii="仿宋" w:eastAsia="仿宋" w:hAnsi="仿宋" w:hint="eastAsia"/>
          <w:sz w:val="32"/>
          <w:szCs w:val="32"/>
        </w:rPr>
        <w:t>但该犯系累犯，且系强奸罪被判处十年以上有期徒刑的罪犯，</w:t>
      </w:r>
      <w:r w:rsidR="00FB5D2B" w:rsidRP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综合考量其犯罪性质和具体情节、社会危害程度、</w:t>
      </w:r>
      <w:r w:rsidR="00FB5D2B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原判刑罚</w:t>
      </w:r>
      <w:r w:rsidR="00FB5D2B" w:rsidRP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等因素，应当从严掌握减刑幅度。</w:t>
      </w:r>
    </w:p>
    <w:p w:rsidR="00F841DB" w:rsidRPr="00F841DB" w:rsidRDefault="00F841DB" w:rsidP="00F841DB">
      <w:pPr>
        <w:widowControl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841DB">
        <w:rPr>
          <w:rFonts w:ascii="仿宋" w:eastAsia="仿宋" w:hAnsi="仿宋" w:hint="eastAsia"/>
          <w:sz w:val="32"/>
          <w:szCs w:val="32"/>
        </w:rPr>
        <w:t>认定上述事实的依据有：对该犯减刑的建议书、罪犯计分考核明细表、罪犯奖励审批表、罪犯评审鉴定表、罪犯确有悔改表现的书面证明材料、财产</w:t>
      </w:r>
      <w:proofErr w:type="gramStart"/>
      <w:r w:rsidRPr="00F841DB">
        <w:rPr>
          <w:rFonts w:ascii="仿宋" w:eastAsia="仿宋" w:hAnsi="仿宋" w:hint="eastAsia"/>
          <w:sz w:val="32"/>
          <w:szCs w:val="32"/>
        </w:rPr>
        <w:t>刑</w:t>
      </w:r>
      <w:proofErr w:type="gramEnd"/>
      <w:r w:rsidRPr="00F841DB">
        <w:rPr>
          <w:rFonts w:ascii="仿宋" w:eastAsia="仿宋" w:hAnsi="仿宋" w:hint="eastAsia"/>
          <w:sz w:val="32"/>
          <w:szCs w:val="32"/>
        </w:rPr>
        <w:t>履行情况的有关单据、监区对该犯呈报减刑的讨论记录、监狱评审委员会和监狱长办公会对该犯减刑的意见。</w:t>
      </w:r>
    </w:p>
    <w:p w:rsidR="00F841DB" w:rsidRPr="00F841DB" w:rsidRDefault="00F841DB" w:rsidP="00F841DB">
      <w:pPr>
        <w:widowControl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841DB">
        <w:rPr>
          <w:rFonts w:ascii="仿宋" w:eastAsia="仿宋" w:hAnsi="仿宋" w:hint="eastAsia"/>
          <w:sz w:val="32"/>
          <w:szCs w:val="32"/>
        </w:rPr>
        <w:t>综上，罪犯董建在刑罚执行期间能够认罪悔罪，认真遵守法律法规及监规，接受教育改造；积极参加思想、文化、职业技术教育；积极参加劳动，完成生产任务。自交付执行以来,已过二年，确有悔改表现，符合减刑条件。</w:t>
      </w:r>
    </w:p>
    <w:p w:rsidR="00A9641C" w:rsidRPr="000546FE" w:rsidRDefault="00F841DB" w:rsidP="00F841DB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F841DB">
        <w:rPr>
          <w:rFonts w:ascii="仿宋" w:eastAsia="仿宋" w:hAnsi="仿宋" w:hint="eastAsia"/>
          <w:sz w:val="32"/>
          <w:szCs w:val="32"/>
        </w:rPr>
        <w:t>根据《中华人民共和监狱法》第二十九条、《中华人民共和国刑法》第七十八条第一款、《中华人民共和国刑事诉讼法》第二百</w:t>
      </w:r>
      <w:r w:rsidR="00FB5D2B">
        <w:rPr>
          <w:rFonts w:ascii="仿宋" w:eastAsia="仿宋" w:hAnsi="仿宋" w:hint="eastAsia"/>
          <w:sz w:val="32"/>
          <w:szCs w:val="32"/>
        </w:rPr>
        <w:t>七十三</w:t>
      </w:r>
      <w:r w:rsidRPr="00F841DB">
        <w:rPr>
          <w:rFonts w:ascii="仿宋" w:eastAsia="仿宋" w:hAnsi="仿宋" w:hint="eastAsia"/>
          <w:sz w:val="32"/>
          <w:szCs w:val="32"/>
        </w:rPr>
        <w:t>条第二款之规定，建议将罪犯董建的刑罚减去有期徒刑</w:t>
      </w:r>
      <w:r w:rsidR="00326D27">
        <w:rPr>
          <w:rFonts w:ascii="仿宋" w:eastAsia="仿宋" w:hAnsi="仿宋" w:hint="eastAsia"/>
          <w:sz w:val="32"/>
          <w:szCs w:val="32"/>
        </w:rPr>
        <w:t>五</w:t>
      </w:r>
      <w:r w:rsidRPr="00F841DB">
        <w:rPr>
          <w:rFonts w:ascii="仿宋" w:eastAsia="仿宋" w:hAnsi="仿宋" w:hint="eastAsia"/>
          <w:sz w:val="32"/>
          <w:szCs w:val="32"/>
        </w:rPr>
        <w:t>个月。特报请裁定。</w:t>
      </w:r>
    </w:p>
    <w:p w:rsidR="00A9641C" w:rsidRPr="000546FE" w:rsidRDefault="00A9641C" w:rsidP="000546FE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此致</w:t>
      </w:r>
    </w:p>
    <w:p w:rsidR="00A9641C" w:rsidRPr="000546FE" w:rsidRDefault="00A9641C" w:rsidP="000546FE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湖北省</w:t>
      </w:r>
      <w:r>
        <w:rPr>
          <w:rFonts w:ascii="仿宋" w:eastAsia="仿宋" w:hAnsi="仿宋" w:hint="eastAsia"/>
          <w:color w:val="0C0C0C"/>
          <w:sz w:val="32"/>
          <w:szCs w:val="32"/>
        </w:rPr>
        <w:t>宜昌市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中级人民法院</w:t>
      </w:r>
    </w:p>
    <w:p w:rsidR="00A9641C" w:rsidRPr="000546FE" w:rsidRDefault="00A9641C" w:rsidP="000546FE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A9641C" w:rsidRPr="000546FE" w:rsidRDefault="00A9641C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A9641C" w:rsidRPr="000546FE" w:rsidRDefault="00A9641C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（监狱公章）</w:t>
      </w:r>
    </w:p>
    <w:p w:rsidR="00A9641C" w:rsidRDefault="00A9641C" w:rsidP="000546FE">
      <w:pPr>
        <w:spacing w:line="520" w:lineRule="exact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</w:t>
      </w:r>
      <w:r w:rsidR="00F102D1">
        <w:rPr>
          <w:rFonts w:ascii="仿宋" w:eastAsia="仿宋" w:hAnsi="仿宋" w:hint="eastAsia"/>
          <w:color w:val="0C0C0C"/>
          <w:sz w:val="32"/>
          <w:szCs w:val="32"/>
        </w:rPr>
        <w:t xml:space="preserve">   </w:t>
      </w:r>
      <w:bookmarkStart w:id="0" w:name="_GoBack"/>
      <w:bookmarkEnd w:id="0"/>
      <w:r w:rsidRPr="000546FE">
        <w:rPr>
          <w:rFonts w:ascii="仿宋" w:eastAsia="仿宋" w:hAnsi="仿宋" w:hint="eastAsia"/>
          <w:color w:val="0C0C0C"/>
          <w:sz w:val="32"/>
          <w:szCs w:val="32"/>
        </w:rPr>
        <w:t xml:space="preserve"> </w:t>
      </w:r>
      <w:r w:rsidR="00F102D1">
        <w:rPr>
          <w:rFonts w:ascii="仿宋" w:eastAsia="仿宋" w:hAnsi="仿宋" w:hint="eastAsia"/>
          <w:color w:val="0C0C0C"/>
          <w:sz w:val="32"/>
          <w:szCs w:val="32"/>
        </w:rPr>
        <w:t>2025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F102D1">
        <w:rPr>
          <w:rFonts w:ascii="仿宋" w:eastAsia="仿宋" w:hAnsi="仿宋" w:hint="eastAsia"/>
          <w:color w:val="0C0C0C"/>
          <w:sz w:val="32"/>
          <w:szCs w:val="32"/>
        </w:rPr>
        <w:t>5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F102D1">
        <w:rPr>
          <w:rFonts w:ascii="仿宋" w:eastAsia="仿宋" w:hAnsi="仿宋" w:hint="eastAsia"/>
          <w:color w:val="0C0C0C"/>
          <w:sz w:val="32"/>
          <w:szCs w:val="32"/>
        </w:rPr>
        <w:t>30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:rsidR="00A9641C" w:rsidRDefault="00A9641C">
      <w:pPr>
        <w:widowControl/>
        <w:jc w:val="left"/>
        <w:rPr>
          <w:rFonts w:ascii="仿宋" w:eastAsia="仿宋" w:hAnsi="仿宋"/>
          <w:color w:val="0C0C0C"/>
          <w:sz w:val="32"/>
          <w:szCs w:val="32"/>
        </w:rPr>
      </w:pPr>
    </w:p>
    <w:sectPr w:rsidR="00A9641C" w:rsidSect="00C42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DA8" w:rsidRDefault="00962DA8" w:rsidP="000546FE">
      <w:r>
        <w:separator/>
      </w:r>
    </w:p>
  </w:endnote>
  <w:endnote w:type="continuationSeparator" w:id="0">
    <w:p w:rsidR="00962DA8" w:rsidRDefault="00962DA8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DA8" w:rsidRDefault="00962DA8" w:rsidP="000546FE">
      <w:r>
        <w:separator/>
      </w:r>
    </w:p>
  </w:footnote>
  <w:footnote w:type="continuationSeparator" w:id="0">
    <w:p w:rsidR="00962DA8" w:rsidRDefault="00962DA8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23B0B"/>
    <w:rsid w:val="00053CBD"/>
    <w:rsid w:val="000546FE"/>
    <w:rsid w:val="0008689F"/>
    <w:rsid w:val="000F019B"/>
    <w:rsid w:val="000F404C"/>
    <w:rsid w:val="001A0254"/>
    <w:rsid w:val="001A0B34"/>
    <w:rsid w:val="001B238E"/>
    <w:rsid w:val="001C0876"/>
    <w:rsid w:val="00211662"/>
    <w:rsid w:val="002202C4"/>
    <w:rsid w:val="0025419C"/>
    <w:rsid w:val="00305591"/>
    <w:rsid w:val="00320274"/>
    <w:rsid w:val="00326D27"/>
    <w:rsid w:val="00331E35"/>
    <w:rsid w:val="0034146F"/>
    <w:rsid w:val="003623D3"/>
    <w:rsid w:val="004517AF"/>
    <w:rsid w:val="00503D56"/>
    <w:rsid w:val="005A2944"/>
    <w:rsid w:val="005B0991"/>
    <w:rsid w:val="00610FE3"/>
    <w:rsid w:val="00663E8D"/>
    <w:rsid w:val="00743E87"/>
    <w:rsid w:val="007534CD"/>
    <w:rsid w:val="007633EA"/>
    <w:rsid w:val="007916AD"/>
    <w:rsid w:val="007D2C2C"/>
    <w:rsid w:val="008018D9"/>
    <w:rsid w:val="00887903"/>
    <w:rsid w:val="008B18DC"/>
    <w:rsid w:val="0090039E"/>
    <w:rsid w:val="00912636"/>
    <w:rsid w:val="00962DA8"/>
    <w:rsid w:val="009D474E"/>
    <w:rsid w:val="00A20CDF"/>
    <w:rsid w:val="00A77632"/>
    <w:rsid w:val="00A92294"/>
    <w:rsid w:val="00A9641C"/>
    <w:rsid w:val="00AB7854"/>
    <w:rsid w:val="00AE2E61"/>
    <w:rsid w:val="00B15E10"/>
    <w:rsid w:val="00B3305B"/>
    <w:rsid w:val="00B453A0"/>
    <w:rsid w:val="00C22BF7"/>
    <w:rsid w:val="00C428CF"/>
    <w:rsid w:val="00C913E5"/>
    <w:rsid w:val="00CD2833"/>
    <w:rsid w:val="00CD46F2"/>
    <w:rsid w:val="00D04E8A"/>
    <w:rsid w:val="00D713A0"/>
    <w:rsid w:val="00DE3642"/>
    <w:rsid w:val="00EC3301"/>
    <w:rsid w:val="00ED3AF7"/>
    <w:rsid w:val="00ED576C"/>
    <w:rsid w:val="00F102D1"/>
    <w:rsid w:val="00F841DB"/>
    <w:rsid w:val="00FB5D2B"/>
    <w:rsid w:val="00FB7F46"/>
    <w:rsid w:val="00FE0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7</cp:revision>
  <dcterms:created xsi:type="dcterms:W3CDTF">2025-02-06T10:09:00Z</dcterms:created>
  <dcterms:modified xsi:type="dcterms:W3CDTF">2025-05-29T08:06:00Z</dcterms:modified>
</cp:coreProperties>
</file>