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EA1D85">
        <w:rPr>
          <w:rFonts w:ascii="仿宋_GB2312" w:eastAsia="仿宋_GB2312" w:hAnsi="仿宋"/>
          <w:color w:val="0C0C0C"/>
          <w:sz w:val="32"/>
          <w:szCs w:val="32"/>
        </w:rPr>
        <w:t>185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633455" w:rsidRDefault="00597579" w:rsidP="00C04B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633455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770DA3" w:rsidRPr="00633455">
        <w:rPr>
          <w:rFonts w:ascii="仿宋_GB2312" w:eastAsia="仿宋_GB2312" w:hAnsi="仿宋" w:hint="eastAsia"/>
          <w:color w:val="0C0C0C"/>
          <w:sz w:val="32"/>
          <w:szCs w:val="32"/>
        </w:rPr>
        <w:t>孙统伟</w:t>
      </w:r>
      <w:r w:rsidRPr="00633455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4C3939" w:rsidRPr="0063345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78</w:t>
      </w:r>
      <w:r w:rsidRP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4C3939" w:rsidRPr="0063345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P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4C3939" w:rsidRPr="0063345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23</w:t>
      </w:r>
      <w:r w:rsidRP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BA7581" w:rsidRP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4C3939" w:rsidRP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小学</w:t>
      </w:r>
      <w:r w:rsidRP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4C3939" w:rsidRP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经商</w:t>
      </w:r>
      <w:r w:rsidRP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4C3939" w:rsidRP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江苏省常州市</w:t>
      </w:r>
      <w:r w:rsidRP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633455" w:rsidRDefault="00D6071C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633455" w:rsidRP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利川市</w:t>
      </w:r>
      <w:r w:rsidR="00597579" w:rsidRP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="00633455" w:rsidRPr="0063345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</w:t>
      </w:r>
      <w:r w:rsidR="00597579" w:rsidRP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A7581" w:rsidRP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633455" w:rsidRPr="0063345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</w:t>
      </w:r>
      <w:r w:rsidR="00597579" w:rsidRP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633455" w:rsidRPr="0063345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="00597579" w:rsidRP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</w:t>
      </w:r>
      <w:r w:rsidR="00633455" w:rsidRPr="0063345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019</w:t>
      </w:r>
      <w:r w:rsidR="00597579" w:rsidRP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</w:t>
      </w:r>
      <w:r w:rsidR="00633455" w:rsidRP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鄂2802</w:t>
      </w:r>
      <w:r w:rsidR="00597579" w:rsidRP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="00633455" w:rsidRP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334</w:t>
      </w:r>
      <w:r w:rsidR="00597579" w:rsidRP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="00770DA3" w:rsidRPr="00633455">
        <w:rPr>
          <w:rFonts w:ascii="仿宋_GB2312" w:eastAsia="仿宋_GB2312" w:hAnsi="仿宋" w:hint="eastAsia"/>
          <w:color w:val="0C0C0C"/>
          <w:sz w:val="32"/>
          <w:szCs w:val="32"/>
        </w:rPr>
        <w:t>孙统伟</w:t>
      </w:r>
      <w:r w:rsidR="00597579" w:rsidRPr="00633455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="00BA7581" w:rsidRPr="00633455">
        <w:rPr>
          <w:rFonts w:ascii="仿宋_GB2312" w:eastAsia="仿宋_GB2312" w:hAnsi="仿宋" w:hint="eastAsia"/>
          <w:color w:val="0C0C0C"/>
          <w:sz w:val="32"/>
          <w:szCs w:val="32"/>
        </w:rPr>
        <w:t>运输</w:t>
      </w:r>
      <w:r w:rsidRPr="00633455">
        <w:rPr>
          <w:rFonts w:ascii="仿宋_GB2312" w:eastAsia="仿宋_GB2312" w:hAnsi="仿宋" w:hint="eastAsia"/>
          <w:color w:val="0C0C0C"/>
          <w:sz w:val="32"/>
          <w:szCs w:val="32"/>
        </w:rPr>
        <w:t>毒品</w:t>
      </w:r>
      <w:r w:rsidR="00597579" w:rsidRPr="00633455">
        <w:rPr>
          <w:rFonts w:ascii="仿宋_GB2312" w:eastAsia="仿宋_GB2312" w:hAnsi="仿宋" w:hint="eastAsia"/>
          <w:color w:val="0C0C0C"/>
          <w:sz w:val="32"/>
          <w:szCs w:val="32"/>
        </w:rPr>
        <w:t>罪，判处</w:t>
      </w:r>
      <w:r w:rsidR="00633455" w:rsidRPr="00633455">
        <w:rPr>
          <w:rFonts w:ascii="仿宋_GB2312" w:eastAsia="仿宋_GB2312" w:hAnsi="仿宋" w:hint="eastAsia"/>
          <w:color w:val="0C0C0C"/>
          <w:sz w:val="32"/>
          <w:szCs w:val="32"/>
        </w:rPr>
        <w:t>有期徒刑</w:t>
      </w:r>
      <w:r w:rsidR="00633455" w:rsidRPr="00633455">
        <w:rPr>
          <w:rFonts w:ascii="仿宋_GB2312" w:eastAsia="仿宋_GB2312" w:hAnsi="仿宋"/>
          <w:color w:val="0C0C0C"/>
          <w:sz w:val="32"/>
          <w:szCs w:val="32"/>
        </w:rPr>
        <w:t>十五年</w:t>
      </w:r>
      <w:r w:rsidR="00597579" w:rsidRPr="00633455">
        <w:rPr>
          <w:rFonts w:ascii="仿宋_GB2312" w:eastAsia="仿宋_GB2312" w:hAnsi="仿宋" w:hint="eastAsia"/>
          <w:color w:val="0C0C0C"/>
          <w:sz w:val="32"/>
          <w:szCs w:val="32"/>
        </w:rPr>
        <w:t>，并处</w:t>
      </w:r>
      <w:r w:rsidRPr="00633455">
        <w:rPr>
          <w:rFonts w:ascii="仿宋_GB2312" w:eastAsia="仿宋_GB2312" w:hAnsi="仿宋" w:hint="eastAsia"/>
          <w:color w:val="0C0C0C"/>
          <w:sz w:val="32"/>
          <w:szCs w:val="32"/>
        </w:rPr>
        <w:t>没收</w:t>
      </w:r>
      <w:r w:rsidR="00BA7581" w:rsidRPr="00633455">
        <w:rPr>
          <w:rFonts w:ascii="仿宋_GB2312" w:eastAsia="仿宋_GB2312" w:hAnsi="仿宋" w:hint="eastAsia"/>
          <w:color w:val="0C0C0C"/>
          <w:sz w:val="32"/>
          <w:szCs w:val="32"/>
        </w:rPr>
        <w:t>财产</w:t>
      </w:r>
      <w:r w:rsidR="00633455" w:rsidRPr="00633455">
        <w:rPr>
          <w:rFonts w:ascii="仿宋_GB2312" w:eastAsia="仿宋_GB2312" w:hAnsi="仿宋" w:hint="eastAsia"/>
          <w:color w:val="0C0C0C"/>
          <w:sz w:val="32"/>
          <w:szCs w:val="32"/>
        </w:rPr>
        <w:t>30000元</w:t>
      </w:r>
      <w:r w:rsidR="00597579" w:rsidRPr="00633455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="00633455" w:rsidRPr="00633455">
        <w:rPr>
          <w:rFonts w:ascii="仿宋_GB2312" w:eastAsia="仿宋_GB2312" w:hAnsi="仿宋" w:hint="eastAsia"/>
          <w:sz w:val="32"/>
          <w:szCs w:val="32"/>
        </w:rPr>
        <w:t>判决</w:t>
      </w:r>
      <w:r w:rsidR="00597579" w:rsidRP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="00633455" w:rsidRPr="0063345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</w:t>
      </w:r>
      <w:r w:rsidR="00597579" w:rsidRP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633455" w:rsidRPr="0063345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="00597579" w:rsidRP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BA7581" w:rsidRP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633455" w:rsidRPr="0063345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="00597579" w:rsidRP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交付执行。刑期自20</w:t>
      </w:r>
      <w:r w:rsidR="00BA7581" w:rsidRP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633455" w:rsidRPr="0063345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P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633455" w:rsidRPr="0063345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P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633455" w:rsidRPr="0063345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13</w:t>
      </w:r>
      <w:r w:rsidRP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 w:rsidR="00633455" w:rsidRPr="0063345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34</w:t>
      </w:r>
      <w:r w:rsidRP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633455" w:rsidRPr="0063345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P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633455" w:rsidRPr="0063345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="00633455" w:rsidRPr="00633455">
        <w:rPr>
          <w:rFonts w:ascii="仿宋_GB2312" w:eastAsia="仿宋_GB2312" w:hAnsi="仿宋" w:cs="宋体"/>
          <w:color w:val="0C0C0C"/>
          <w:kern w:val="0"/>
          <w:sz w:val="32"/>
          <w:szCs w:val="32"/>
        </w:rPr>
        <w:tab/>
      </w:r>
      <w:r w:rsidRP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597579" w:rsidRPr="00633455" w:rsidRDefault="00597579" w:rsidP="00C04B66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04B66" w:rsidRDefault="00597579" w:rsidP="00C04B66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770DA3" w:rsidRPr="00633455">
        <w:rPr>
          <w:rFonts w:ascii="仿宋_GB2312" w:eastAsia="仿宋_GB2312" w:hAnsi="仿宋" w:hint="eastAsia"/>
          <w:color w:val="0C0C0C"/>
          <w:sz w:val="32"/>
          <w:szCs w:val="32"/>
        </w:rPr>
        <w:t>孙统伟</w:t>
      </w:r>
      <w:r w:rsidRP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D25388" w:rsidRP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操作工</w:t>
      </w:r>
      <w:r w:rsidRP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633455" w:rsidRP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入监</w:t>
      </w:r>
      <w:r w:rsidRP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造；参加思想、文化、职业技术教育；参加劳动，努力完成劳动任务。</w:t>
      </w:r>
      <w:r w:rsidR="00633455" w:rsidRP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本次考核期内获得表扬4个：2020年9月、2021年3月、2021年9月、2022年9月</w:t>
      </w:r>
      <w:r w:rsid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633455" w:rsidRP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物质奖励3个：2022年3月、2023年3月、2023年9月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九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五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</w:t>
      </w:r>
      <w:r w:rsidR="0063345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23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11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7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日执行财产刑</w:t>
      </w:r>
      <w:r w:rsid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30000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元</w:t>
      </w:r>
      <w:r w:rsid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63345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财产性判项已执行完毕</w:t>
      </w:r>
      <w:r w:rsidR="001E083B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  <w:r w:rsidR="0063345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综合考量其犯罪性质和具体情节、社会危害程度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等因素，应当从严掌握减刑幅度。</w:t>
      </w:r>
    </w:p>
    <w:p w:rsidR="00597579" w:rsidRPr="00C04B66" w:rsidRDefault="00597579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770DA3">
        <w:rPr>
          <w:rFonts w:ascii="仿宋_GB2312" w:eastAsia="仿宋_GB2312" w:hAnsi="仿宋" w:hint="eastAsia"/>
          <w:color w:val="0C0C0C"/>
          <w:sz w:val="32"/>
          <w:szCs w:val="32"/>
        </w:rPr>
        <w:t>孙统伟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在服刑期间能认罪悔罪，认真遵守法律法规及监规，接受教育改造，参加思想、文化、职业技术教育，参加劳动，努力完成劳动任务。减刑间隔期已过</w:t>
      </w:r>
      <w:r w:rsidR="00C04B66" w:rsidRPr="00C04B66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="00D25388" w:rsidRPr="00C04B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04B66" w:rsidRDefault="00370192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lastRenderedPageBreak/>
        <w:t>诉讼法》第二百六十二条第二款之规定，建议将罪犯</w:t>
      </w:r>
      <w:r w:rsidR="00770DA3">
        <w:rPr>
          <w:rFonts w:ascii="仿宋_GB2312" w:eastAsia="仿宋_GB2312" w:hAnsi="仿宋" w:hint="eastAsia"/>
          <w:color w:val="0C0C0C"/>
          <w:sz w:val="32"/>
          <w:szCs w:val="32"/>
        </w:rPr>
        <w:t>孙统伟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EA1D8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六</w:t>
      </w:r>
      <w:bookmarkStart w:id="0" w:name="_GoBack"/>
      <w:bookmarkEnd w:id="0"/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E8357C" w:rsidRPr="00C04B66" w:rsidRDefault="00370192" w:rsidP="00C04B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04B66">
        <w:rPr>
          <w:rFonts w:ascii="仿宋_GB2312" w:hAnsi="仿宋" w:hint="eastAsia"/>
          <w:color w:val="0C0C0C"/>
        </w:rPr>
        <w:t>此</w:t>
      </w:r>
      <w:r w:rsidR="00597579" w:rsidRPr="00C04B66">
        <w:rPr>
          <w:rFonts w:ascii="仿宋_GB2312" w:hAnsi="仿宋" w:hint="eastAsia"/>
          <w:color w:val="0C0C0C"/>
        </w:rPr>
        <w:t xml:space="preserve">  </w:t>
      </w:r>
      <w:r w:rsidRPr="00C04B66">
        <w:rPr>
          <w:rFonts w:ascii="仿宋_GB2312" w:hAnsi="仿宋" w:hint="eastAsia"/>
          <w:color w:val="0C0C0C"/>
        </w:rPr>
        <w:t>致</w:t>
      </w:r>
    </w:p>
    <w:p w:rsidR="00E8357C" w:rsidRPr="00C04B66" w:rsidRDefault="00370192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 w:rsidRPr="00EA1D85">
        <w:rPr>
          <w:rFonts w:ascii="仿宋" w:eastAsia="仿宋" w:hAnsi="仿宋" w:hint="eastAsia"/>
          <w:color w:val="0C0C0C"/>
          <w:sz w:val="32"/>
          <w:szCs w:val="32"/>
        </w:rPr>
        <w:t>2024</w:t>
      </w:r>
      <w:r w:rsidRPr="00EA1D85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EA1D85" w:rsidRPr="00EA1D85">
        <w:rPr>
          <w:rFonts w:ascii="仿宋" w:eastAsia="仿宋" w:hAnsi="仿宋"/>
          <w:color w:val="0C0C0C"/>
          <w:sz w:val="32"/>
          <w:szCs w:val="32"/>
        </w:rPr>
        <w:t>12</w:t>
      </w:r>
      <w:r w:rsidRPr="00EA1D85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EA1D85" w:rsidRPr="00EA1D85">
        <w:rPr>
          <w:rFonts w:ascii="仿宋" w:eastAsia="仿宋" w:hAnsi="仿宋"/>
          <w:color w:val="0C0C0C"/>
          <w:sz w:val="32"/>
          <w:szCs w:val="32"/>
        </w:rPr>
        <w:t>2</w:t>
      </w:r>
      <w:r w:rsidRPr="00EA1D85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0B2" w:rsidRDefault="00B540B2" w:rsidP="00597579">
      <w:r>
        <w:separator/>
      </w:r>
    </w:p>
  </w:endnote>
  <w:endnote w:type="continuationSeparator" w:id="0">
    <w:p w:rsidR="00B540B2" w:rsidRDefault="00B540B2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0B2" w:rsidRDefault="00B540B2" w:rsidP="00597579">
      <w:r>
        <w:separator/>
      </w:r>
    </w:p>
  </w:footnote>
  <w:footnote w:type="continuationSeparator" w:id="0">
    <w:p w:rsidR="00B540B2" w:rsidRDefault="00B540B2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86C15"/>
    <w:rsid w:val="000F019B"/>
    <w:rsid w:val="001A425C"/>
    <w:rsid w:val="001E083B"/>
    <w:rsid w:val="00270A75"/>
    <w:rsid w:val="00370192"/>
    <w:rsid w:val="004C3939"/>
    <w:rsid w:val="00555E89"/>
    <w:rsid w:val="00597579"/>
    <w:rsid w:val="005A2944"/>
    <w:rsid w:val="00633455"/>
    <w:rsid w:val="007633EA"/>
    <w:rsid w:val="00770DA3"/>
    <w:rsid w:val="007916AD"/>
    <w:rsid w:val="00802368"/>
    <w:rsid w:val="008176F7"/>
    <w:rsid w:val="0089478A"/>
    <w:rsid w:val="0090039E"/>
    <w:rsid w:val="009D474E"/>
    <w:rsid w:val="00AB7854"/>
    <w:rsid w:val="00B540B2"/>
    <w:rsid w:val="00BA7581"/>
    <w:rsid w:val="00C04B66"/>
    <w:rsid w:val="00CA057C"/>
    <w:rsid w:val="00D25388"/>
    <w:rsid w:val="00D6071C"/>
    <w:rsid w:val="00E8357C"/>
    <w:rsid w:val="00EA1D85"/>
    <w:rsid w:val="00FB7F46"/>
    <w:rsid w:val="00FD47C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107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王良丞</cp:lastModifiedBy>
  <cp:revision>16</cp:revision>
  <dcterms:created xsi:type="dcterms:W3CDTF">2024-01-03T02:46:00Z</dcterms:created>
  <dcterms:modified xsi:type="dcterms:W3CDTF">2024-11-30T08:04:00Z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